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AB74">
      <w:pPr>
        <w:pStyle w:val="12"/>
        <w:bidi w:val="0"/>
        <w:rPr>
          <w:rFonts w:hint="eastAsia"/>
          <w:lang w:val="en-US" w:eastAsia="zh-CN"/>
        </w:rPr>
      </w:pPr>
      <w:r>
        <w:rPr>
          <w:rFonts w:hint="eastAsia"/>
          <w:lang w:eastAsia="zh-CN"/>
        </w:rPr>
        <w:t xml:space="preserve"> </w:t>
      </w:r>
    </w:p>
    <w:p w14:paraId="35C7AF3C">
      <w:pPr>
        <w:widowControl w:val="0"/>
        <w:spacing w:after="0" w:line="360" w:lineRule="auto"/>
        <w:ind w:left="0" w:firstLine="0"/>
        <w:jc w:val="center"/>
        <w:outlineLvl w:val="9"/>
        <w:rPr>
          <w:rFonts w:hint="eastAsia" w:ascii="Lantinghei SC Extralight" w:hAnsi="Lantinghei SC Extralight" w:eastAsia="Lantinghei SC Extralight" w:cs="Lantinghei SC Extralight"/>
          <w:b w:val="0"/>
          <w:bCs/>
          <w:color w:val="000000" w:themeColor="text1"/>
          <w:kern w:val="22"/>
          <w:sz w:val="44"/>
          <w:szCs w:val="44"/>
          <w:highlight w:val="none"/>
          <w:lang w:val="en-US" w:eastAsia="zh-CN" w:bidi="ar-SA"/>
          <w14:textFill>
            <w14:solidFill>
              <w14:schemeClr w14:val="tx1"/>
            </w14:solidFill>
          </w14:textFill>
        </w:rPr>
      </w:pPr>
      <w:r>
        <w:rPr>
          <w:rFonts w:hint="eastAsia" w:ascii="Lantinghei SC Extralight" w:hAnsi="Lantinghei SC Extralight" w:eastAsia="Lantinghei SC Extralight" w:cs="Lantinghei SC Extralight"/>
          <w:b w:val="0"/>
          <w:bCs/>
          <w:color w:val="000000" w:themeColor="text1"/>
          <w:kern w:val="22"/>
          <w:sz w:val="44"/>
          <w:szCs w:val="44"/>
          <w:highlight w:val="none"/>
          <w:lang w:val="en-US" w:eastAsia="zh-CN" w:bidi="ar-SA"/>
          <w14:textFill>
            <w14:solidFill>
              <w14:schemeClr w14:val="tx1"/>
            </w14:solidFill>
          </w14:textFill>
        </w:rPr>
        <w:t>河南宇成新能源有限公司</w:t>
      </w:r>
    </w:p>
    <w:p w14:paraId="0B70A564">
      <w:pPr>
        <w:widowControl w:val="0"/>
        <w:spacing w:after="0" w:line="360" w:lineRule="auto"/>
        <w:ind w:left="0" w:firstLine="440" w:firstLineChars="100"/>
        <w:jc w:val="both"/>
        <w:outlineLvl w:val="9"/>
        <w:rPr>
          <w:rFonts w:hint="default" w:ascii="Lantinghei SC Extralight" w:hAnsi="Lantinghei SC Extralight" w:eastAsia="Lantinghei SC Extralight" w:cs="Lantinghei SC Extralight"/>
          <w:b w:val="0"/>
          <w:bCs/>
          <w:color w:val="000000" w:themeColor="text1"/>
          <w:kern w:val="22"/>
          <w:sz w:val="44"/>
          <w:szCs w:val="44"/>
          <w:highlight w:val="none"/>
          <w:lang w:val="en-US" w:eastAsia="zh-CN" w:bidi="ar-SA"/>
          <w14:textFill>
            <w14:solidFill>
              <w14:schemeClr w14:val="tx1"/>
            </w14:solidFill>
          </w14:textFill>
        </w:rPr>
      </w:pPr>
      <w:r>
        <w:rPr>
          <w:rFonts w:hint="default" w:ascii="Lantinghei SC Extralight" w:hAnsi="Lantinghei SC Extralight" w:eastAsia="Lantinghei SC Extralight" w:cs="Lantinghei SC Extralight"/>
          <w:b w:val="0"/>
          <w:bCs/>
          <w:color w:val="000000" w:themeColor="text1"/>
          <w:kern w:val="22"/>
          <w:sz w:val="44"/>
          <w:szCs w:val="44"/>
          <w:highlight w:val="none"/>
          <w:lang w:val="en-US" w:eastAsia="zh-CN" w:bidi="ar-SA"/>
          <w14:textFill>
            <w14:solidFill>
              <w14:schemeClr w14:val="tx1"/>
            </w14:solidFill>
          </w14:textFill>
        </w:rPr>
        <w:t>苇园沟50MW地面集中式光伏发电项目</w:t>
      </w:r>
    </w:p>
    <w:p w14:paraId="755F12D0">
      <w:pPr>
        <w:widowControl w:val="0"/>
        <w:spacing w:after="0" w:line="360" w:lineRule="auto"/>
        <w:ind w:left="434" w:leftChars="217" w:firstLine="1733" w:firstLineChars="394"/>
        <w:jc w:val="both"/>
        <w:outlineLvl w:val="9"/>
        <w:rPr>
          <w:rFonts w:hint="default" w:ascii="Lantinghei SC Extralight" w:hAnsi="Lantinghei SC Extralight" w:eastAsia="宋体" w:cs="Lantinghei SC Extralight"/>
          <w:b w:val="0"/>
          <w:bCs/>
          <w:color w:val="000000" w:themeColor="text1"/>
          <w:kern w:val="22"/>
          <w:sz w:val="44"/>
          <w:szCs w:val="44"/>
          <w:highlight w:val="none"/>
          <w:lang w:val="en-US" w:eastAsia="zh-CN" w:bidi="ar-SA"/>
          <w14:textFill>
            <w14:solidFill>
              <w14:schemeClr w14:val="tx1"/>
            </w14:solidFill>
          </w14:textFill>
        </w:rPr>
      </w:pPr>
      <w:bookmarkStart w:id="0" w:name="_Toc25692"/>
      <w:bookmarkStart w:id="1" w:name="_Toc8027"/>
      <w:bookmarkStart w:id="2" w:name="_Toc11455"/>
      <w:r>
        <w:rPr>
          <w:rFonts w:hint="eastAsia" w:ascii="Lantinghei SC Extralight" w:hAnsi="Lantinghei SC Extralight" w:eastAsia="Lantinghei SC Extralight" w:cs="Lantinghei SC Extralight"/>
          <w:b w:val="0"/>
          <w:bCs/>
          <w:color w:val="000000" w:themeColor="text1"/>
          <w:kern w:val="22"/>
          <w:sz w:val="44"/>
          <w:szCs w:val="44"/>
          <w:highlight w:val="none"/>
          <w:lang w:val="en-US" w:eastAsia="zh-CN" w:bidi="ar-SA"/>
          <w14:textFill>
            <w14:solidFill>
              <w14:schemeClr w14:val="tx1"/>
            </w14:solidFill>
          </w14:textFill>
        </w:rPr>
        <w:t>光伏场区</w:t>
      </w:r>
      <w:r>
        <w:rPr>
          <w:rFonts w:hint="eastAsia" w:ascii="Lantinghei SC Extralight" w:hAnsi="Lantinghei SC Extralight" w:eastAsia="宋体" w:cs="Lantinghei SC Extralight"/>
          <w:b w:val="0"/>
          <w:bCs/>
          <w:color w:val="000000" w:themeColor="text1"/>
          <w:kern w:val="22"/>
          <w:sz w:val="44"/>
          <w:szCs w:val="44"/>
          <w:highlight w:val="none"/>
          <w:lang w:val="en-US" w:eastAsia="zh-CN" w:bidi="ar-SA"/>
          <w14:textFill>
            <w14:solidFill>
              <w14:schemeClr w14:val="tx1"/>
            </w14:solidFill>
          </w14:textFill>
        </w:rPr>
        <w:t xml:space="preserve">固定支架 </w:t>
      </w:r>
    </w:p>
    <w:p w14:paraId="6A57E28B">
      <w:pPr>
        <w:spacing w:line="360" w:lineRule="auto"/>
        <w:jc w:val="center"/>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CN"/>
          <w14:textFill>
            <w14:solidFill>
              <w14:schemeClr w14:val="tx1"/>
            </w14:solidFill>
          </w14:textFill>
        </w:rPr>
      </w:pPr>
    </w:p>
    <w:p w14:paraId="09503221">
      <w:pPr>
        <w:spacing w:line="360" w:lineRule="auto"/>
        <w:jc w:val="center"/>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CN"/>
          <w14:textFill>
            <w14:solidFill>
              <w14:schemeClr w14:val="tx1"/>
            </w14:solidFill>
          </w14:textFill>
        </w:rPr>
      </w:pPr>
      <w:r>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CN"/>
          <w14:textFill>
            <w14:solidFill>
              <w14:schemeClr w14:val="tx1"/>
            </w14:solidFill>
          </w14:textFill>
        </w:rPr>
        <w:t>招</w:t>
      </w:r>
      <w:bookmarkEnd w:id="0"/>
      <w:bookmarkEnd w:id="1"/>
      <w:bookmarkEnd w:id="2"/>
    </w:p>
    <w:p w14:paraId="24653C4F">
      <w:pPr>
        <w:spacing w:after="0" w:line="360" w:lineRule="auto"/>
        <w:ind w:left="0" w:firstLine="0"/>
        <w:jc w:val="center"/>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pPr>
      <w:bookmarkStart w:id="3" w:name="_Toc19949"/>
      <w:bookmarkStart w:id="4" w:name="_Toc168668674"/>
      <w:bookmarkStart w:id="5" w:name="_Toc9244"/>
      <w:bookmarkStart w:id="6" w:name="_Toc168667423"/>
      <w:bookmarkStart w:id="7" w:name="_Toc21600"/>
      <w:r>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t>标</w:t>
      </w:r>
      <w:bookmarkEnd w:id="3"/>
      <w:bookmarkEnd w:id="4"/>
      <w:bookmarkEnd w:id="5"/>
      <w:bookmarkEnd w:id="6"/>
      <w:bookmarkEnd w:id="7"/>
    </w:p>
    <w:p w14:paraId="61A7583E">
      <w:pPr>
        <w:spacing w:after="0" w:line="360" w:lineRule="auto"/>
        <w:ind w:left="0" w:firstLine="0"/>
        <w:jc w:val="center"/>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pPr>
      <w:bookmarkStart w:id="8" w:name="_Toc168667424"/>
      <w:bookmarkStart w:id="9" w:name="_Toc168668675"/>
      <w:bookmarkStart w:id="10" w:name="_Toc26528"/>
      <w:bookmarkStart w:id="11" w:name="_Toc24860"/>
      <w:bookmarkStart w:id="12" w:name="_Toc6001"/>
      <w:r>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t>文</w:t>
      </w:r>
      <w:bookmarkEnd w:id="8"/>
      <w:bookmarkEnd w:id="9"/>
      <w:bookmarkEnd w:id="10"/>
      <w:bookmarkEnd w:id="11"/>
      <w:bookmarkEnd w:id="12"/>
    </w:p>
    <w:p w14:paraId="12FC0CA0">
      <w:pPr>
        <w:spacing w:after="0" w:line="360" w:lineRule="auto"/>
        <w:jc w:val="center"/>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pPr>
      <w:bookmarkStart w:id="13" w:name="_Toc25443"/>
      <w:bookmarkStart w:id="14" w:name="_Toc1452"/>
      <w:bookmarkStart w:id="15" w:name="_Toc168668676"/>
      <w:bookmarkStart w:id="16" w:name="_Toc7875"/>
      <w:bookmarkStart w:id="17" w:name="_Toc168667425"/>
      <w:r>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t>件</w:t>
      </w:r>
      <w:bookmarkEnd w:id="13"/>
      <w:bookmarkEnd w:id="14"/>
      <w:bookmarkEnd w:id="15"/>
      <w:bookmarkEnd w:id="16"/>
      <w:bookmarkEnd w:id="17"/>
    </w:p>
    <w:p w14:paraId="4A61B310">
      <w:pPr>
        <w:pStyle w:val="17"/>
        <w:spacing w:line="360" w:lineRule="auto"/>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pPr>
    </w:p>
    <w:p w14:paraId="2D7D199B">
      <w:pPr>
        <w:pStyle w:val="17"/>
        <w:spacing w:line="360" w:lineRule="auto"/>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pPr>
    </w:p>
    <w:p w14:paraId="454FA1DD">
      <w:pPr>
        <w:pStyle w:val="17"/>
        <w:spacing w:line="360" w:lineRule="auto"/>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pPr>
    </w:p>
    <w:p w14:paraId="639A8963">
      <w:pPr>
        <w:pStyle w:val="17"/>
        <w:spacing w:line="360" w:lineRule="auto"/>
        <w:outlineLvl w:val="9"/>
        <w:rPr>
          <w:rFonts w:hint="eastAsia" w:ascii="Lantinghei SC Extralight" w:hAnsi="Lantinghei SC Extralight" w:eastAsia="Lantinghei SC Extralight" w:cs="Lantinghei SC Extralight"/>
          <w:b w:val="0"/>
          <w:bCs/>
          <w:color w:val="000000" w:themeColor="text1"/>
          <w:kern w:val="22"/>
          <w:sz w:val="52"/>
          <w:szCs w:val="52"/>
          <w:highlight w:val="none"/>
          <w:lang w:eastAsia="zh-CN"/>
          <w14:textFill>
            <w14:solidFill>
              <w14:schemeClr w14:val="tx1"/>
            </w14:solidFill>
          </w14:textFill>
        </w:rPr>
      </w:pPr>
    </w:p>
    <w:p w14:paraId="2FE2F9A7">
      <w:pPr>
        <w:spacing w:after="0" w:line="360" w:lineRule="auto"/>
        <w:ind w:left="0" w:firstLine="0"/>
        <w:jc w:val="center"/>
        <w:outlineLvl w:val="9"/>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pPr>
      <w:bookmarkStart w:id="18" w:name="_Toc17545"/>
      <w:bookmarkStart w:id="19" w:name="_Toc601"/>
      <w:bookmarkStart w:id="20" w:name="_Toc5056"/>
    </w:p>
    <w:p w14:paraId="7443F352">
      <w:pPr>
        <w:spacing w:after="0" w:line="360" w:lineRule="auto"/>
        <w:ind w:left="0" w:firstLine="0"/>
        <w:jc w:val="center"/>
        <w:outlineLvl w:val="9"/>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pPr>
    </w:p>
    <w:p w14:paraId="4FA4BAC4">
      <w:pPr>
        <w:spacing w:after="0" w:line="360" w:lineRule="auto"/>
        <w:ind w:left="0" w:firstLine="0"/>
        <w:jc w:val="center"/>
        <w:outlineLvl w:val="9"/>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pPr>
      <w:r>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t>招标人：</w:t>
      </w:r>
      <w:r>
        <w:rPr>
          <w:rFonts w:hint="eastAsia" w:ascii="Lantinghei SC Extralight" w:hAnsi="Lantinghei SC Extralight" w:eastAsia="Lantinghei SC Extralight" w:cs="Lantinghei SC Extralight"/>
          <w:color w:val="000000" w:themeColor="text1"/>
          <w:sz w:val="28"/>
          <w:szCs w:val="28"/>
          <w:highlight w:val="none"/>
          <w:lang w:val="en-US" w:eastAsia="zh-CN"/>
          <w14:textFill>
            <w14:solidFill>
              <w14:schemeClr w14:val="tx1"/>
            </w14:solidFill>
          </w14:textFill>
        </w:rPr>
        <w:t>河南宇成新能源有限公司</w:t>
      </w:r>
      <w:bookmarkEnd w:id="18"/>
      <w:bookmarkEnd w:id="19"/>
      <w:bookmarkEnd w:id="20"/>
    </w:p>
    <w:p w14:paraId="22261241">
      <w:pPr>
        <w:spacing w:after="0" w:line="360" w:lineRule="auto"/>
        <w:ind w:left="0" w:firstLine="0"/>
        <w:jc w:val="center"/>
        <w:outlineLvl w:val="9"/>
        <w:rPr>
          <w:rFonts w:hint="eastAsia" w:eastAsia="微软雅黑"/>
          <w:b w:val="0"/>
          <w:color w:val="000000" w:themeColor="text1"/>
          <w:sz w:val="32"/>
          <w:highlight w:val="none"/>
          <w:lang w:val="en-US" w:eastAsia="zh-CN"/>
          <w14:textFill>
            <w14:solidFill>
              <w14:schemeClr w14:val="tx1"/>
            </w14:solidFill>
          </w14:textFill>
        </w:rPr>
        <w:sectPr>
          <w:headerReference r:id="rId5" w:type="default"/>
          <w:pgSz w:w="11906" w:h="16838"/>
          <w:pgMar w:top="1440" w:right="1800" w:bottom="1440" w:left="1800" w:header="948" w:footer="720" w:gutter="0"/>
          <w:cols w:space="720" w:num="1"/>
        </w:sectPr>
      </w:pPr>
      <w:r>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t>日 期：202</w:t>
      </w:r>
      <w:r>
        <w:rPr>
          <w:rFonts w:hint="eastAsia" w:ascii="Lantinghei SC Extralight" w:hAnsi="Lantinghei SC Extralight" w:eastAsia="Lantinghei SC Extralight" w:cs="Lantinghei SC Extralight"/>
          <w:color w:val="000000" w:themeColor="text1"/>
          <w:sz w:val="28"/>
          <w:szCs w:val="28"/>
          <w:highlight w:val="none"/>
          <w:lang w:val="en-US" w:eastAsia="zh-CN"/>
          <w14:textFill>
            <w14:solidFill>
              <w14:schemeClr w14:val="tx1"/>
            </w14:solidFill>
          </w14:textFill>
        </w:rPr>
        <w:t>5</w:t>
      </w:r>
      <w:r>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t>年</w:t>
      </w:r>
      <w:r>
        <w:rPr>
          <w:rFonts w:hint="eastAsia" w:ascii="Lantinghei SC Extralight" w:hAnsi="Lantinghei SC Extralight" w:eastAsia="Lantinghei SC Extralight" w:cs="Lantinghei SC Extralight"/>
          <w:color w:val="000000" w:themeColor="text1"/>
          <w:sz w:val="28"/>
          <w:szCs w:val="28"/>
          <w:highlight w:val="none"/>
          <w:lang w:val="en-US" w:eastAsia="zh-CN"/>
          <w14:textFill>
            <w14:solidFill>
              <w14:schemeClr w14:val="tx1"/>
            </w14:solidFill>
          </w14:textFill>
        </w:rPr>
        <w:t xml:space="preserve"> 8</w:t>
      </w:r>
      <w:r>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t>月</w:t>
      </w:r>
      <w:r>
        <w:rPr>
          <w:rFonts w:hint="eastAsia" w:ascii="Lantinghei SC Extralight" w:hAnsi="Lantinghei SC Extralight" w:eastAsia="Lantinghei SC Extralight" w:cs="Lantinghei SC Extralight"/>
          <w:color w:val="000000" w:themeColor="text1"/>
          <w:sz w:val="28"/>
          <w:szCs w:val="28"/>
          <w:highlight w:val="none"/>
          <w:lang w:val="en-US" w:eastAsia="zh-CN"/>
          <w14:textFill>
            <w14:solidFill>
              <w14:schemeClr w14:val="tx1"/>
            </w14:solidFill>
          </w14:textFill>
        </w:rPr>
        <w:t xml:space="preserve"> 19 </w:t>
      </w:r>
      <w:r>
        <w:rPr>
          <w:rFonts w:hint="eastAsia" w:ascii="Lantinghei SC Extralight" w:hAnsi="Lantinghei SC Extralight" w:eastAsia="Lantinghei SC Extralight" w:cs="Lantinghei SC Extralight"/>
          <w:color w:val="000000" w:themeColor="text1"/>
          <w:sz w:val="28"/>
          <w:szCs w:val="28"/>
          <w:highlight w:val="none"/>
          <w:lang w:eastAsia="zh-CN"/>
          <w14:textFill>
            <w14:solidFill>
              <w14:schemeClr w14:val="tx1"/>
            </w14:solidFill>
          </w14:textFill>
        </w:rPr>
        <w:t>日</w:t>
      </w:r>
    </w:p>
    <w:p w14:paraId="22ED1C7C">
      <w:pPr>
        <w:rPr>
          <w:color w:val="000000" w:themeColor="text1"/>
          <w14:textFill>
            <w14:solidFill>
              <w14:schemeClr w14:val="tx1"/>
            </w14:solidFill>
          </w14:textFill>
        </w:rPr>
      </w:pPr>
    </w:p>
    <w:p w14:paraId="06B2F04D">
      <w:pPr>
        <w:ind w:left="0" w:leftChars="0" w:firstLine="0" w:firstLineChars="0"/>
        <w:outlineLvl w:val="0"/>
        <w:rPr>
          <w:rFonts w:hint="eastAsia" w:ascii="宋体" w:hAnsi="宋体" w:eastAsia="宋体" w:cs="宋体"/>
          <w:b/>
          <w:bCs/>
          <w:color w:val="000000" w:themeColor="text1"/>
          <w:sz w:val="32"/>
          <w:szCs w:val="32"/>
          <w:highlight w:val="none"/>
          <w:lang w:eastAsia="zh-CN"/>
          <w14:textFill>
            <w14:solidFill>
              <w14:schemeClr w14:val="tx1"/>
            </w14:solidFill>
          </w14:textFill>
        </w:rPr>
      </w:pPr>
    </w:p>
    <w:p w14:paraId="1B99F099">
      <w:pPr>
        <w:pStyle w:val="2"/>
        <w:numPr>
          <w:ilvl w:val="0"/>
          <w:numId w:val="2"/>
        </w:numPr>
        <w:spacing w:line="360" w:lineRule="auto"/>
        <w:ind w:left="0" w:leftChars="0" w:right="0" w:firstLine="0" w:firstLineChars="0"/>
        <w:jc w:val="center"/>
        <w:outlineLvl w:val="0"/>
        <w:rPr>
          <w:rFonts w:hint="eastAsia" w:ascii="宋体" w:hAnsi="宋体" w:eastAsia="宋体" w:cs="宋体"/>
          <w:b/>
          <w:bCs/>
          <w:color w:val="000000" w:themeColor="text1"/>
          <w:sz w:val="28"/>
          <w:szCs w:val="28"/>
          <w:lang w:val="en-US" w:eastAsia="zh-CN" w:bidi="ar-SA"/>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 xml:space="preserve"> </w:t>
      </w:r>
      <w:bookmarkStart w:id="21" w:name="_Toc27916"/>
      <w:bookmarkStart w:id="22" w:name="_Toc168667430"/>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投标邀请函</w:t>
      </w:r>
      <w:bookmarkEnd w:id="21"/>
      <w:bookmarkStart w:id="23" w:name="_Toc3255"/>
    </w:p>
    <w:p w14:paraId="7EFDE291">
      <w:pPr>
        <w:pStyle w:val="2"/>
        <w:keepNext/>
        <w:keepLines/>
        <w:pageBreakBefore w:val="0"/>
        <w:widowControl/>
        <w:numPr>
          <w:ilvl w:val="0"/>
          <w:numId w:val="0"/>
        </w:numPr>
        <w:kinsoku/>
        <w:wordWrap/>
        <w:overflowPunct/>
        <w:topLinePunct w:val="0"/>
        <w:autoSpaceDE/>
        <w:autoSpaceDN/>
        <w:bidi w:val="0"/>
        <w:adjustRightInd/>
        <w:snapToGrid/>
        <w:spacing w:after="419" w:afterLines="100" w:line="240" w:lineRule="auto"/>
        <w:ind w:leftChars="0" w:right="0" w:rightChars="0"/>
        <w:jc w:val="both"/>
        <w:textAlignment w:val="auto"/>
        <w:outlineLvl w:val="0"/>
        <w:rPr>
          <w:rFonts w:hint="eastAsia" w:ascii="宋体" w:hAnsi="宋体" w:eastAsia="宋体" w:cs="宋体"/>
          <w:b/>
          <w:bCs/>
          <w:color w:val="000000" w:themeColor="text1"/>
          <w:sz w:val="28"/>
          <w:szCs w:val="28"/>
          <w:lang w:val="en-US" w:eastAsia="zh-CN" w:bidi="ar-SA"/>
          <w14:textFill>
            <w14:solidFill>
              <w14:schemeClr w14:val="tx1"/>
            </w14:solidFill>
          </w14:textFill>
        </w:rPr>
      </w:pPr>
      <w:bookmarkStart w:id="24" w:name="_Toc5928"/>
      <w:r>
        <w:rPr>
          <w:rFonts w:hint="eastAsia" w:ascii="宋体" w:hAnsi="宋体" w:eastAsia="宋体" w:cs="宋体"/>
          <w:b/>
          <w:bCs/>
          <w:color w:val="000000" w:themeColor="text1"/>
          <w:sz w:val="28"/>
          <w:szCs w:val="28"/>
          <w:lang w:val="en-US" w:eastAsia="zh-CN" w:bidi="ar-SA"/>
          <w14:textFill>
            <w14:solidFill>
              <w14:schemeClr w14:val="tx1"/>
            </w14:solidFill>
          </w14:textFill>
        </w:rPr>
        <w:t>一、招标条件</w:t>
      </w:r>
      <w:bookmarkEnd w:id="24"/>
    </w:p>
    <w:p w14:paraId="7C4C94AA">
      <w:pPr>
        <w:pStyle w:val="28"/>
        <w:pageBreakBefore w:val="0"/>
        <w:widowControl/>
        <w:kinsoku/>
        <w:wordWrap/>
        <w:overflowPunct/>
        <w:topLinePunct w:val="0"/>
        <w:autoSpaceDE/>
        <w:autoSpaceDN/>
        <w:bidi w:val="0"/>
        <w:adjustRightInd/>
        <w:snapToGrid/>
        <w:spacing w:after="0" w:line="360" w:lineRule="auto"/>
        <w:ind w:left="0" w:leftChars="0" w:firstLine="560" w:firstLineChars="200"/>
        <w:jc w:val="left"/>
        <w:textAlignment w:val="auto"/>
        <w:outlineLvl w:val="9"/>
        <w:rPr>
          <w:rFonts w:hint="default" w:ascii="宋体" w:hAnsi="宋体" w:eastAsia="宋体" w:cs="宋体"/>
          <w:color w:val="000000" w:themeColor="text1"/>
          <w:sz w:val="28"/>
          <w:szCs w:val="28"/>
          <w:highlight w:val="none"/>
          <w:lang w:val="en-US" w:eastAsia="zh-CN" w:bidi="zh-TW"/>
          <w14:textFill>
            <w14:solidFill>
              <w14:schemeClr w14:val="tx1"/>
            </w14:solidFill>
          </w14:textFill>
        </w:rPr>
      </w:pPr>
      <w:r>
        <w:rPr>
          <w:rFonts w:hint="default" w:ascii="宋体" w:hAnsi="宋体" w:eastAsia="宋体" w:cs="宋体"/>
          <w:color w:val="000000" w:themeColor="text1"/>
          <w:sz w:val="28"/>
          <w:szCs w:val="28"/>
          <w:lang w:val="en-US" w:eastAsia="zh-CN" w:bidi="zh-TW"/>
          <w14:textFill>
            <w14:solidFill>
              <w14:schemeClr w14:val="tx1"/>
            </w14:solidFill>
          </w14:textFill>
        </w:rPr>
        <w:t>本招标依托</w:t>
      </w:r>
      <w:bookmarkStart w:id="25" w:name="_Hlk147495943"/>
      <w:r>
        <w:rPr>
          <w:rFonts w:hint="eastAsia" w:ascii="宋体" w:hAnsi="宋体" w:eastAsia="宋体" w:cs="宋体"/>
          <w:color w:val="000000" w:themeColor="text1"/>
          <w:sz w:val="28"/>
          <w:szCs w:val="28"/>
          <w:lang w:val="en-US" w:eastAsia="zh-CN"/>
          <w14:textFill>
            <w14:solidFill>
              <w14:schemeClr w14:val="tx1"/>
            </w14:solidFill>
          </w14:textFill>
          <w:woUserID w:val="4"/>
        </w:rPr>
        <w:t>河南</w:t>
      </w:r>
      <w:r>
        <w:rPr>
          <w:rFonts w:hint="eastAsia" w:cs="宋体"/>
          <w:color w:val="000000" w:themeColor="text1"/>
          <w:sz w:val="28"/>
          <w:szCs w:val="28"/>
          <w:lang w:val="en-US" w:eastAsia="zh-CN"/>
          <w14:textFill>
            <w14:solidFill>
              <w14:schemeClr w14:val="tx1"/>
            </w14:solidFill>
          </w14:textFill>
          <w:woUserID w:val="4"/>
        </w:rPr>
        <w:t>宇成新能源有限公司</w:t>
      </w:r>
      <w:r>
        <w:rPr>
          <w:rFonts w:hint="eastAsia" w:ascii="宋体" w:hAnsi="宋体" w:eastAsia="宋体" w:cs="宋体"/>
          <w:color w:val="000000" w:themeColor="text1"/>
          <w:sz w:val="28"/>
          <w:szCs w:val="28"/>
          <w:highlight w:val="none"/>
          <w:lang w:val="en-US" w:eastAsia="zh-CN"/>
          <w14:textFill>
            <w14:solidFill>
              <w14:schemeClr w14:val="tx1"/>
            </w14:solidFill>
          </w14:textFill>
        </w:rPr>
        <w:t>苇园沟50MW地面集中式光伏发电</w:t>
      </w:r>
      <w:r>
        <w:rPr>
          <w:rFonts w:hint="default" w:ascii="宋体" w:hAnsi="宋体" w:eastAsia="宋体" w:cs="宋体"/>
          <w:color w:val="000000" w:themeColor="text1"/>
          <w:sz w:val="28"/>
          <w:szCs w:val="28"/>
          <w:lang w:val="en-US" w:eastAsia="zh-CN" w:bidi="zh-TW"/>
          <w14:textFill>
            <w14:solidFill>
              <w14:schemeClr w14:val="tx1"/>
            </w14:solidFill>
          </w14:textFill>
        </w:rPr>
        <w:t>项目</w:t>
      </w:r>
      <w:bookmarkEnd w:id="25"/>
      <w:r>
        <w:rPr>
          <w:rFonts w:hint="default" w:ascii="宋体" w:hAnsi="宋体" w:eastAsia="宋体" w:cs="宋体"/>
          <w:color w:val="000000" w:themeColor="text1"/>
          <w:sz w:val="28"/>
          <w:szCs w:val="28"/>
          <w:lang w:val="en-US" w:eastAsia="zh-CN" w:bidi="zh-TW"/>
          <w14:textFill>
            <w14:solidFill>
              <w14:schemeClr w14:val="tx1"/>
            </w14:solidFill>
          </w14:textFill>
        </w:rPr>
        <w:t>。项目业主为</w:t>
      </w:r>
      <w:r>
        <w:rPr>
          <w:rFonts w:hint="eastAsia" w:ascii="宋体" w:hAnsi="宋体" w:eastAsia="宋体" w:cs="宋体"/>
          <w:color w:val="000000" w:themeColor="text1"/>
          <w:sz w:val="28"/>
          <w:szCs w:val="28"/>
          <w:lang w:val="en-US" w:eastAsia="zh-CN"/>
          <w14:textFill>
            <w14:solidFill>
              <w14:schemeClr w14:val="tx1"/>
            </w14:solidFill>
          </w14:textFill>
        </w:rPr>
        <w:t>河南</w:t>
      </w:r>
      <w:r>
        <w:rPr>
          <w:rFonts w:hint="eastAsia" w:cs="宋体"/>
          <w:color w:val="000000" w:themeColor="text1"/>
          <w:sz w:val="28"/>
          <w:szCs w:val="28"/>
          <w:lang w:val="en-US" w:eastAsia="zh-CN"/>
          <w14:textFill>
            <w14:solidFill>
              <w14:schemeClr w14:val="tx1"/>
            </w14:solidFill>
          </w14:textFill>
        </w:rPr>
        <w:t>宇成新能源有限</w:t>
      </w:r>
      <w:r>
        <w:rPr>
          <w:rFonts w:hint="default" w:ascii="宋体" w:hAnsi="宋体" w:eastAsia="宋体" w:cs="宋体"/>
          <w:color w:val="000000" w:themeColor="text1"/>
          <w:sz w:val="28"/>
          <w:szCs w:val="28"/>
          <w:lang w:val="en-US" w:eastAsia="zh-CN" w:bidi="zh-TW"/>
          <w14:textFill>
            <w14:solidFill>
              <w14:schemeClr w14:val="tx1"/>
            </w14:solidFill>
          </w14:textFill>
        </w:rPr>
        <w:t>公</w:t>
      </w:r>
      <w:r>
        <w:rPr>
          <w:rFonts w:hint="default" w:ascii="宋体" w:hAnsi="宋体" w:eastAsia="宋体" w:cs="宋体"/>
          <w:color w:val="000000" w:themeColor="text1"/>
          <w:sz w:val="28"/>
          <w:szCs w:val="28"/>
          <w:highlight w:val="none"/>
          <w:lang w:val="en-US" w:eastAsia="zh-CN" w:bidi="zh-TW"/>
          <w14:textFill>
            <w14:solidFill>
              <w14:schemeClr w14:val="tx1"/>
            </w14:solidFill>
          </w14:textFill>
        </w:rPr>
        <w:t>司，建设资金来自业主单位自筹资金。目前，项目已具备招标条件，</w:t>
      </w:r>
      <w:r>
        <w:rPr>
          <w:rFonts w:hint="eastAsia" w:ascii="宋体" w:hAnsi="宋体" w:eastAsia="宋体" w:cs="宋体"/>
          <w:color w:val="000000" w:themeColor="text1"/>
          <w:sz w:val="28"/>
          <w:szCs w:val="28"/>
          <w:highlight w:val="none"/>
          <w:lang w:val="en-US" w:eastAsia="zh-CN"/>
          <w14:textFill>
            <w14:solidFill>
              <w14:schemeClr w14:val="tx1"/>
            </w14:solidFill>
          </w14:textFill>
        </w:rPr>
        <w:t>河南</w:t>
      </w:r>
      <w:r>
        <w:rPr>
          <w:rFonts w:hint="eastAsia" w:cs="宋体"/>
          <w:color w:val="000000" w:themeColor="text1"/>
          <w:sz w:val="28"/>
          <w:szCs w:val="28"/>
          <w:highlight w:val="none"/>
          <w:lang w:val="en-US" w:eastAsia="zh-CN"/>
          <w14:textFill>
            <w14:solidFill>
              <w14:schemeClr w14:val="tx1"/>
            </w14:solidFill>
          </w14:textFill>
        </w:rPr>
        <w:t>宇成新能源有限</w:t>
      </w:r>
      <w:r>
        <w:rPr>
          <w:rFonts w:hint="default" w:ascii="宋体" w:hAnsi="宋体" w:eastAsia="宋体" w:cs="宋体"/>
          <w:color w:val="000000" w:themeColor="text1"/>
          <w:sz w:val="28"/>
          <w:szCs w:val="28"/>
          <w:highlight w:val="none"/>
          <w:lang w:val="en-US" w:eastAsia="zh-CN" w:bidi="zh-TW"/>
          <w14:textFill>
            <w14:solidFill>
              <w14:schemeClr w14:val="tx1"/>
            </w14:solidFill>
          </w14:textFill>
        </w:rPr>
        <w:t>公司对该项目</w:t>
      </w:r>
      <w:r>
        <w:rPr>
          <w:rFonts w:hint="eastAsia" w:ascii="宋体" w:hAnsi="宋体" w:eastAsia="宋体" w:cs="宋体"/>
          <w:color w:val="000000" w:themeColor="text1"/>
          <w:sz w:val="28"/>
          <w:szCs w:val="28"/>
          <w:highlight w:val="none"/>
          <w:lang w:val="en-US" w:eastAsia="zh-CN" w:bidi="zh-TW"/>
          <w14:textFill>
            <w14:solidFill>
              <w14:schemeClr w14:val="tx1"/>
            </w14:solidFill>
          </w14:textFill>
        </w:rPr>
        <w:t>光伏场区</w:t>
      </w:r>
      <w:r>
        <w:rPr>
          <w:rFonts w:hint="eastAsia" w:cs="宋体"/>
          <w:color w:val="000000" w:themeColor="text1"/>
          <w:sz w:val="28"/>
          <w:szCs w:val="28"/>
          <w:highlight w:val="none"/>
          <w:lang w:val="en-US" w:eastAsia="zh-CN" w:bidi="zh-TW"/>
          <w14:textFill>
            <w14:solidFill>
              <w14:schemeClr w14:val="tx1"/>
            </w14:solidFill>
          </w14:textFill>
        </w:rPr>
        <w:t>内固定支架进行公开招标</w:t>
      </w:r>
      <w:r>
        <w:rPr>
          <w:rFonts w:hint="default" w:ascii="宋体" w:hAnsi="宋体" w:eastAsia="宋体" w:cs="宋体"/>
          <w:color w:val="000000" w:themeColor="text1"/>
          <w:sz w:val="28"/>
          <w:szCs w:val="28"/>
          <w:highlight w:val="none"/>
          <w:lang w:val="en-US" w:eastAsia="zh-CN" w:bidi="zh-TW"/>
          <w14:textFill>
            <w14:solidFill>
              <w14:schemeClr w14:val="tx1"/>
            </w14:solidFill>
          </w14:textFill>
        </w:rPr>
        <w:t>。</w:t>
      </w:r>
    </w:p>
    <w:p w14:paraId="72BA73AD">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bookmarkStart w:id="26" w:name="_Toc23535"/>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二</w:t>
      </w:r>
      <w:r>
        <w:rPr>
          <w:rFonts w:hint="eastAsia" w:ascii="宋体" w:hAnsi="宋体" w:eastAsia="宋体" w:cs="宋体"/>
          <w:b/>
          <w:bCs/>
          <w:color w:val="000000" w:themeColor="text1"/>
          <w:sz w:val="28"/>
          <w:szCs w:val="28"/>
          <w:highlight w:val="none"/>
          <w:lang w:val="en-US" w:eastAsia="en-US" w:bidi="ar-SA"/>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工程概况</w:t>
      </w:r>
      <w:bookmarkEnd w:id="23"/>
      <w:bookmarkEnd w:id="26"/>
    </w:p>
    <w:p w14:paraId="72BA73AE">
      <w:pPr>
        <w:pStyle w:val="28"/>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27" w:name="_Toc11791"/>
      <w:r>
        <w:rPr>
          <w:rFonts w:hint="eastAsia" w:ascii="宋体" w:hAnsi="宋体" w:eastAsia="宋体" w:cs="宋体"/>
          <w:color w:val="000000" w:themeColor="text1"/>
          <w:sz w:val="28"/>
          <w:szCs w:val="28"/>
          <w:highlight w:val="none"/>
          <w:lang w:val="en-US" w:eastAsia="zh-CN"/>
          <w14:textFill>
            <w14:solidFill>
              <w14:schemeClr w14:val="tx1"/>
            </w14:solidFill>
          </w14:textFill>
        </w:rPr>
        <w:t>建设单位：河南</w:t>
      </w:r>
      <w:bookmarkEnd w:id="27"/>
      <w:r>
        <w:rPr>
          <w:rFonts w:hint="eastAsia" w:cs="宋体"/>
          <w:color w:val="000000" w:themeColor="text1"/>
          <w:sz w:val="28"/>
          <w:szCs w:val="28"/>
          <w:highlight w:val="none"/>
          <w:lang w:val="en-US" w:eastAsia="zh-CN"/>
          <w14:textFill>
            <w14:solidFill>
              <w14:schemeClr w14:val="tx1"/>
            </w14:solidFill>
          </w14:textFill>
        </w:rPr>
        <w:t>宇成新能源有限公司</w:t>
      </w:r>
    </w:p>
    <w:p w14:paraId="72BA73AF">
      <w:pPr>
        <w:pStyle w:val="29"/>
        <w:pageBreakBefore w:val="0"/>
        <w:widowControl/>
        <w:kinsoku/>
        <w:wordWrap/>
        <w:overflowPunct/>
        <w:topLinePunct w:val="0"/>
        <w:autoSpaceDE/>
        <w:autoSpaceDN/>
        <w:bidi w:val="0"/>
        <w:adjustRightInd/>
        <w:snapToGrid/>
        <w:spacing w:line="360" w:lineRule="auto"/>
        <w:ind w:left="10" w:leftChars="0" w:firstLine="390" w:firstLineChars="0"/>
        <w:jc w:val="both"/>
        <w:textAlignment w:val="auto"/>
        <w:outlineLvl w:val="9"/>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工程名称：</w:t>
      </w:r>
      <w:r>
        <w:rPr>
          <w:rFonts w:hint="eastAsia" w:cs="宋体"/>
          <w:color w:val="000000" w:themeColor="text1"/>
          <w:sz w:val="28"/>
          <w:szCs w:val="28"/>
          <w:highlight w:val="none"/>
          <w:lang w:val="en-US" w:eastAsia="zh-CN"/>
          <w14:textFill>
            <w14:solidFill>
              <w14:schemeClr w14:val="tx1"/>
            </w14:solidFill>
          </w14:textFill>
        </w:rPr>
        <w:t>苇园沟50MW集中式光伏发电项目</w:t>
      </w:r>
    </w:p>
    <w:p w14:paraId="72BA73B0">
      <w:pPr>
        <w:pStyle w:val="28"/>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pPr>
      <w:bookmarkStart w:id="28" w:name="_Toc9885"/>
      <w:r>
        <w:rPr>
          <w:rFonts w:hint="eastAsia" w:ascii="宋体" w:hAnsi="宋体" w:eastAsia="宋体" w:cs="宋体"/>
          <w:color w:val="000000" w:themeColor="text1"/>
          <w:sz w:val="28"/>
          <w:szCs w:val="28"/>
          <w:highlight w:val="none"/>
          <w:lang w:val="en-US" w:eastAsia="zh-CN"/>
          <w14:textFill>
            <w14:solidFill>
              <w14:schemeClr w14:val="tx1"/>
            </w14:solidFill>
          </w14:textFill>
        </w:rPr>
        <w:t>建设地点：登封市</w:t>
      </w:r>
      <w:bookmarkEnd w:id="28"/>
      <w:r>
        <w:rPr>
          <w:rFonts w:hint="eastAsia" w:cs="宋体"/>
          <w:color w:val="000000" w:themeColor="text1"/>
          <w:sz w:val="28"/>
          <w:szCs w:val="28"/>
          <w:highlight w:val="none"/>
          <w:lang w:val="en-US" w:eastAsia="zh-CN"/>
          <w14:textFill>
            <w14:solidFill>
              <w14:schemeClr w14:val="tx1"/>
            </w14:solidFill>
          </w14:textFill>
        </w:rPr>
        <w:t>告成镇</w:t>
      </w:r>
      <w:r>
        <w:rPr>
          <w:rFonts w:hint="eastAsia" w:cs="宋体"/>
          <w:color w:val="000000" w:themeColor="text1"/>
          <w:sz w:val="28"/>
          <w:szCs w:val="28"/>
          <w:highlight w:val="none"/>
          <w:lang w:val="en-US" w:eastAsia="zh"/>
          <w14:textFill>
            <w14:solidFill>
              <w14:schemeClr w14:val="tx1"/>
            </w14:solidFill>
          </w14:textFill>
          <w:woUserID w:val="4"/>
        </w:rPr>
        <w:t>苇园沟村</w:t>
      </w:r>
    </w:p>
    <w:p w14:paraId="127DDB17">
      <w:pPr>
        <w:pStyle w:val="28"/>
        <w:pageBreakBefore w:val="0"/>
        <w:widowControl/>
        <w:kinsoku/>
        <w:wordWrap/>
        <w:overflowPunct/>
        <w:topLinePunct w:val="0"/>
        <w:autoSpaceDE/>
        <w:autoSpaceDN/>
        <w:bidi w:val="0"/>
        <w:adjustRightInd/>
        <w:snapToGrid/>
        <w:spacing w:after="0" w:line="360" w:lineRule="auto"/>
        <w:ind w:left="10" w:leftChars="0" w:firstLine="390" w:firstLineChars="0"/>
        <w:jc w:val="left"/>
        <w:textAlignment w:val="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29" w:name="_Toc22501"/>
      <w:r>
        <w:rPr>
          <w:rFonts w:hint="eastAsia" w:cs="宋体"/>
          <w:color w:val="000000" w:themeColor="text1"/>
          <w:sz w:val="28"/>
          <w:szCs w:val="28"/>
          <w:highlight w:val="none"/>
          <w:lang w:val="en-US" w:eastAsia="zh-CN"/>
          <w14:textFill>
            <w14:solidFill>
              <w14:schemeClr w14:val="tx1"/>
            </w14:solidFill>
          </w14:textFill>
        </w:rPr>
        <w:t>项目概况</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cs="宋体"/>
          <w:color w:val="000000" w:themeColor="text1"/>
          <w:sz w:val="28"/>
          <w:szCs w:val="28"/>
          <w:highlight w:val="none"/>
          <w:lang w:val="en-US" w:eastAsia="zh"/>
          <w14:textFill>
            <w14:solidFill>
              <w14:schemeClr w14:val="tx1"/>
            </w14:solidFill>
          </w14:textFill>
          <w:woUserID w:val="4"/>
        </w:rPr>
        <w:t>河南宇成新能源有限公司</w:t>
      </w:r>
      <w:r>
        <w:rPr>
          <w:rFonts w:hint="eastAsia" w:ascii="宋体" w:hAnsi="宋体" w:eastAsia="宋体" w:cs="宋体"/>
          <w:color w:val="000000" w:themeColor="text1"/>
          <w:sz w:val="28"/>
          <w:szCs w:val="28"/>
          <w:highlight w:val="none"/>
          <w:lang w:val="en-US" w:eastAsia="zh-CN"/>
          <w14:textFill>
            <w14:solidFill>
              <w14:schemeClr w14:val="tx1"/>
            </w14:solidFill>
          </w14:textFill>
        </w:rPr>
        <w:t>苇园沟50MW集中式光伏发电项目位于登封市苇园沟村，东经113.14°、北纬34.35°附近。光伏电站分为5个地块，东西向长2km，南北向长2km，高程在350m~570m之间。项目利用南向坡、偏南向坡、平缓的北向坡和东西向坡进行组件布置，站址周围无高山遮挡，光线充足。</w:t>
      </w:r>
    </w:p>
    <w:bookmarkEnd w:id="29"/>
    <w:p w14:paraId="72BA73B2">
      <w:pPr>
        <w:pStyle w:val="3"/>
        <w:keepNext/>
        <w:keepLines/>
        <w:pageBreakBefore w:val="0"/>
        <w:widowControl/>
        <w:numPr>
          <w:ilvl w:val="0"/>
          <w:numId w:val="0"/>
        </w:numPr>
        <w:kinsoku/>
        <w:wordWrap/>
        <w:overflowPunct/>
        <w:topLinePunct w:val="0"/>
        <w:autoSpaceDE/>
        <w:autoSpaceDN/>
        <w:bidi w:val="0"/>
        <w:adjustRightInd/>
        <w:snapToGrid/>
        <w:spacing w:line="260" w:lineRule="auto"/>
        <w:ind w:left="0" w:leftChars="0" w:right="11" w:rightChars="0" w:firstLine="0" w:firstLineChars="0"/>
        <w:jc w:val="left"/>
        <w:textAlignment w:val="auto"/>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pPr>
      <w:bookmarkStart w:id="30" w:name="_Toc14711"/>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三、招标范围：</w:t>
      </w:r>
      <w:bookmarkEnd w:id="30"/>
    </w:p>
    <w:p w14:paraId="72BA73B6">
      <w:pPr>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本次招标范围为光伏场区内</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固定支架本体（</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不含螺丝与压块</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，具体以</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技术规范与设计图纸</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为准</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w:t>
      </w:r>
    </w:p>
    <w:p w14:paraId="4F346943">
      <w:pPr>
        <w:pStyle w:val="3"/>
        <w:keepNext/>
        <w:keepLines/>
        <w:pageBreakBefore w:val="0"/>
        <w:widowControl/>
        <w:numPr>
          <w:ilvl w:val="0"/>
          <w:numId w:val="0"/>
        </w:numPr>
        <w:kinsoku/>
        <w:wordWrap/>
        <w:overflowPunct/>
        <w:topLinePunct w:val="0"/>
        <w:autoSpaceDE/>
        <w:autoSpaceDN/>
        <w:bidi w:val="0"/>
        <w:adjustRightInd/>
        <w:snapToGrid/>
        <w:spacing w:line="560" w:lineRule="exact"/>
        <w:ind w:leftChars="0" w:right="11" w:rightChars="0"/>
        <w:jc w:val="left"/>
        <w:textAlignment w:val="auto"/>
        <w:rPr>
          <w:rFonts w:hint="eastAsia" w:ascii="宋体" w:hAnsi="宋体" w:eastAsia="宋体" w:cs="宋体"/>
          <w:b/>
          <w:bCs/>
          <w:color w:val="000000" w:themeColor="text1"/>
          <w:sz w:val="28"/>
          <w:szCs w:val="28"/>
          <w:highlight w:val="none"/>
          <w:lang w:val="zh-TW" w:eastAsia="zh-CN" w:bidi="ar-SA"/>
          <w14:textFill>
            <w14:solidFill>
              <w14:schemeClr w14:val="tx1"/>
            </w14:solidFill>
          </w14:textFill>
        </w:rPr>
      </w:pPr>
      <w:bookmarkStart w:id="31" w:name="_Toc32184"/>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四、供货、运输期限</w:t>
      </w:r>
      <w:r>
        <w:rPr>
          <w:rFonts w:hint="eastAsia" w:ascii="宋体" w:hAnsi="宋体" w:eastAsia="宋体" w:cs="宋体"/>
          <w:b/>
          <w:bCs/>
          <w:color w:val="000000" w:themeColor="text1"/>
          <w:sz w:val="28"/>
          <w:szCs w:val="28"/>
          <w:highlight w:val="none"/>
          <w:lang w:val="zh-TW" w:eastAsia="zh-CN" w:bidi="ar-SA"/>
          <w14:textFill>
            <w14:solidFill>
              <w14:schemeClr w14:val="tx1"/>
            </w14:solidFill>
          </w14:textFill>
        </w:rPr>
        <w:t>：</w:t>
      </w:r>
      <w:bookmarkEnd w:id="31"/>
    </w:p>
    <w:p w14:paraId="61DE853B">
      <w:pPr>
        <w:numPr>
          <w:ilvl w:val="0"/>
          <w:numId w:val="3"/>
        </w:numPr>
        <w:tabs>
          <w:tab w:val="left" w:pos="0"/>
          <w:tab w:val="left" w:pos="993"/>
          <w:tab w:val="left" w:pos="1134"/>
          <w:tab w:val="clear" w:pos="425"/>
        </w:tabs>
        <w:spacing w:line="560" w:lineRule="exact"/>
        <w:ind w:left="425" w:leftChars="0" w:hanging="425" w:firstLineChars="0"/>
        <w:outlineLvl w:val="9"/>
        <w:rPr>
          <w:rFonts w:hint="eastAsia" w:ascii="宋体" w:hAnsi="宋体" w:eastAsia="宋体" w:cs="宋体"/>
          <w:b/>
          <w:bCs/>
          <w:i w:val="0"/>
          <w:iCs w:val="0"/>
          <w:caps w:val="0"/>
          <w:color w:val="000000" w:themeColor="text1"/>
          <w:spacing w:val="0"/>
          <w:sz w:val="28"/>
          <w:szCs w:val="28"/>
          <w:shd w:val="clear" w:fill="FFFFFF"/>
          <w:lang w:val="en-US" w:eastAsia="zh-CN"/>
          <w14:textFill>
            <w14:solidFill>
              <w14:schemeClr w14:val="tx1"/>
            </w14:solidFill>
          </w14:textFill>
        </w:rPr>
      </w:pPr>
      <w:bookmarkStart w:id="32" w:name="_Toc2317"/>
      <w:r>
        <w:rPr>
          <w:rFonts w:hint="eastAsia" w:ascii="宋体" w:hAnsi="宋体" w:eastAsia="宋体" w:cs="宋体"/>
          <w:b w:val="0"/>
          <w:bCs w:val="0"/>
          <w:i w:val="0"/>
          <w:iCs w:val="0"/>
          <w:caps w:val="0"/>
          <w:color w:val="000000" w:themeColor="text1"/>
          <w:spacing w:val="0"/>
          <w:sz w:val="28"/>
          <w:szCs w:val="28"/>
          <w:shd w:val="clear" w:fill="FFFFFF"/>
          <w14:textFill>
            <w14:solidFill>
              <w14:schemeClr w14:val="tx1"/>
            </w14:solidFill>
          </w14:textFill>
        </w:rPr>
        <w:t>投标人需提交详细生产计划，</w:t>
      </w:r>
      <w:r>
        <w:rPr>
          <w:rFonts w:hint="eastAsia" w:ascii="宋体" w:hAnsi="宋体" w:eastAsia="宋体" w:cs="宋体"/>
          <w:b w:val="0"/>
          <w:bCs w:val="0"/>
          <w:i w:val="0"/>
          <w:iCs w:val="0"/>
          <w:caps w:val="0"/>
          <w:color w:val="000000" w:themeColor="text1"/>
          <w:spacing w:val="0"/>
          <w:sz w:val="28"/>
          <w:szCs w:val="28"/>
          <w:shd w:val="clear" w:fill="FFFFFF"/>
          <w:lang w:val="en-US" w:eastAsia="zh-CN"/>
          <w14:textFill>
            <w14:solidFill>
              <w14:schemeClr w14:val="tx1"/>
            </w14:solidFill>
          </w14:textFill>
        </w:rPr>
        <w:t>供货周期，此部分将作为评标依据。</w:t>
      </w:r>
    </w:p>
    <w:p w14:paraId="03601A97">
      <w:pPr>
        <w:numPr>
          <w:ilvl w:val="0"/>
          <w:numId w:val="3"/>
        </w:numPr>
        <w:tabs>
          <w:tab w:val="left" w:pos="0"/>
          <w:tab w:val="left" w:pos="993"/>
          <w:tab w:val="left" w:pos="1134"/>
          <w:tab w:val="clear" w:pos="425"/>
        </w:tabs>
        <w:spacing w:line="560" w:lineRule="exact"/>
        <w:ind w:left="425" w:leftChars="0" w:hanging="425" w:firstLineChars="0"/>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运输</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由</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投标人负责将货物运至项目现场指定地点</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含装车、运输费用</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，运输过程中的损耗</w:t>
      </w:r>
      <w:r>
        <w:rPr>
          <w:rFonts w:hint="eastAsia" w:ascii="宋体" w:hAnsi="宋体" w:eastAsia="宋体" w:cs="宋体"/>
          <w:i w:val="0"/>
          <w:iCs w:val="0"/>
          <w:caps w:val="0"/>
          <w:color w:val="000000" w:themeColor="text1"/>
          <w:spacing w:val="0"/>
          <w:sz w:val="28"/>
          <w:szCs w:val="28"/>
          <w:shd w:val="clear" w:fill="FFFFFF"/>
          <w:lang w:eastAsia="zh-CN"/>
          <w14:textFill>
            <w14:solidFill>
              <w14:schemeClr w14:val="tx1"/>
            </w14:solidFill>
          </w14:textFill>
        </w:rPr>
        <w:t>由投标方承担。</w:t>
      </w:r>
    </w:p>
    <w:bookmarkEnd w:id="32"/>
    <w:p w14:paraId="6803294F">
      <w:pPr>
        <w:pStyle w:val="3"/>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11" w:rightChars="0" w:firstLine="0" w:firstLineChars="0"/>
        <w:jc w:val="left"/>
        <w:textAlignment w:val="auto"/>
        <w:rPr>
          <w:rFonts w:hint="eastAsia" w:ascii="宋体" w:hAnsi="宋体" w:eastAsia="宋体" w:cs="宋体"/>
          <w:b/>
          <w:bCs/>
          <w:color w:val="000000" w:themeColor="text1"/>
          <w:sz w:val="28"/>
          <w:szCs w:val="28"/>
          <w:highlight w:val="none"/>
          <w:lang w:val="zh-TW" w:eastAsia="zh-CN" w:bidi="ar-SA"/>
          <w14:textFill>
            <w14:solidFill>
              <w14:schemeClr w14:val="tx1"/>
            </w14:solidFill>
          </w14:textFill>
        </w:rPr>
      </w:pPr>
      <w:bookmarkStart w:id="33" w:name="_Toc14621"/>
      <w:r>
        <w:rPr>
          <w:rFonts w:hint="eastAsia" w:ascii="宋体" w:hAnsi="宋体" w:eastAsia="宋体" w:cs="宋体"/>
          <w:b/>
          <w:bCs/>
          <w:color w:val="000000" w:themeColor="text1"/>
          <w:sz w:val="28"/>
          <w:szCs w:val="28"/>
          <w:highlight w:val="none"/>
          <w:lang w:val="en-US" w:eastAsia="zh-CN" w:bidi="ar-SA"/>
          <w14:textFill>
            <w14:solidFill>
              <w14:schemeClr w14:val="tx1"/>
            </w14:solidFill>
          </w14:textFill>
        </w:rPr>
        <w:t>五</w:t>
      </w:r>
      <w:r>
        <w:rPr>
          <w:rFonts w:hint="eastAsia" w:ascii="宋体" w:hAnsi="宋体" w:eastAsia="宋体" w:cs="宋体"/>
          <w:b/>
          <w:bCs/>
          <w:color w:val="000000" w:themeColor="text1"/>
          <w:sz w:val="28"/>
          <w:szCs w:val="28"/>
          <w:highlight w:val="none"/>
          <w:lang w:val="zh-TW" w:eastAsia="zh-CN" w:bidi="ar-SA"/>
          <w14:textFill>
            <w14:solidFill>
              <w14:schemeClr w14:val="tx1"/>
            </w14:solidFill>
          </w14:textFill>
        </w:rPr>
        <w:t>、</w:t>
      </w:r>
      <w:bookmarkEnd w:id="22"/>
      <w:r>
        <w:rPr>
          <w:rFonts w:hint="eastAsia" w:ascii="宋体" w:hAnsi="宋体" w:eastAsia="宋体" w:cs="宋体"/>
          <w:b/>
          <w:bCs/>
          <w:color w:val="000000" w:themeColor="text1"/>
          <w:sz w:val="28"/>
          <w:szCs w:val="28"/>
          <w:highlight w:val="none"/>
          <w14:textFill>
            <w14:solidFill>
              <w14:schemeClr w14:val="tx1"/>
            </w14:solidFill>
          </w14:textFill>
        </w:rPr>
        <w:t>投标人资格要求</w:t>
      </w:r>
      <w:bookmarkEnd w:id="33"/>
    </w:p>
    <w:p w14:paraId="209F7ECB">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投标人应同时满足以下条件：</w:t>
      </w:r>
    </w:p>
    <w:p w14:paraId="02D3FF4C">
      <w:pPr>
        <w:numPr>
          <w:ilvl w:val="0"/>
          <w:numId w:val="5"/>
        </w:numPr>
        <w:spacing w:after="0" w:line="360" w:lineRule="auto"/>
        <w:ind w:left="18" w:leftChars="9" w:firstLine="380" w:firstLineChars="136"/>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独立</w:t>
      </w:r>
      <w:r>
        <w:rPr>
          <w:rFonts w:hint="eastAsia" w:ascii="宋体" w:hAnsi="宋体" w:eastAsia="宋体" w:cs="宋体"/>
          <w:color w:val="000000" w:themeColor="text1"/>
          <w:sz w:val="28"/>
          <w:szCs w:val="28"/>
          <w:highlight w:val="none"/>
          <w:lang w:val="en-US" w:eastAsia="zh-CN"/>
          <w14:textFill>
            <w14:solidFill>
              <w14:schemeClr w14:val="tx1"/>
            </w14:solidFill>
          </w14:textFill>
        </w:rPr>
        <w:t>企业</w:t>
      </w:r>
      <w:r>
        <w:rPr>
          <w:rFonts w:hint="eastAsia" w:ascii="宋体" w:hAnsi="宋体" w:eastAsia="宋体" w:cs="宋体"/>
          <w:color w:val="000000" w:themeColor="text1"/>
          <w:sz w:val="28"/>
          <w:szCs w:val="28"/>
          <w:highlight w:val="none"/>
          <w:lang w:eastAsia="zh-CN"/>
          <w14:textFill>
            <w14:solidFill>
              <w14:schemeClr w14:val="tx1"/>
            </w14:solidFill>
          </w14:textFill>
        </w:rPr>
        <w:t>法人资格；</w:t>
      </w:r>
    </w:p>
    <w:p w14:paraId="11BA1F8E">
      <w:pPr>
        <w:spacing w:after="0" w:line="360" w:lineRule="auto"/>
        <w:ind w:left="18" w:leftChars="9" w:firstLine="380" w:firstLineChars="136"/>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）具备有效的安全生产许可证；</w:t>
      </w:r>
    </w:p>
    <w:p w14:paraId="3163F2BE">
      <w:pPr>
        <w:spacing w:after="0" w:line="360" w:lineRule="auto"/>
        <w:ind w:left="18" w:leftChars="9" w:firstLine="380" w:firstLineChars="136"/>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）接受</w:t>
      </w:r>
      <w:r>
        <w:rPr>
          <w:rFonts w:hint="eastAsia" w:ascii="宋体" w:hAnsi="宋体" w:eastAsia="宋体" w:cs="宋体"/>
          <w:color w:val="000000" w:themeColor="text1"/>
          <w:sz w:val="28"/>
          <w:szCs w:val="28"/>
          <w:highlight w:val="none"/>
          <w:lang w:val="en-US" w:eastAsia="zh-CN"/>
          <w14:textFill>
            <w14:solidFill>
              <w14:schemeClr w14:val="tx1"/>
            </w14:solidFill>
          </w14:textFill>
        </w:rPr>
        <w:t>招标人</w:t>
      </w:r>
      <w:r>
        <w:rPr>
          <w:rFonts w:hint="eastAsia" w:ascii="宋体" w:hAnsi="宋体" w:eastAsia="宋体" w:cs="宋体"/>
          <w:color w:val="000000" w:themeColor="text1"/>
          <w:sz w:val="28"/>
          <w:szCs w:val="28"/>
          <w:highlight w:val="none"/>
          <w:lang w:eastAsia="zh-CN"/>
          <w14:textFill>
            <w14:solidFill>
              <w14:schemeClr w14:val="tx1"/>
            </w14:solidFill>
          </w14:textFill>
        </w:rPr>
        <w:t>的付款方式</w:t>
      </w:r>
      <w:r>
        <w:rPr>
          <w:rFonts w:hint="eastAsia" w:ascii="宋体" w:hAnsi="宋体" w:eastAsia="宋体" w:cs="宋体"/>
          <w:color w:val="000000" w:themeColor="text1"/>
          <w:sz w:val="28"/>
          <w:szCs w:val="28"/>
          <w:highlight w:val="none"/>
          <w:lang w:eastAsia="zh"/>
          <w14:textFill>
            <w14:solidFill>
              <w14:schemeClr w14:val="tx1"/>
            </w14:solidFill>
          </w14:textFill>
          <w:woUserID w:val="4"/>
        </w:rPr>
        <w:t>（含银行承兑）</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14:paraId="0357F19A">
      <w:pPr>
        <w:spacing w:after="0" w:line="360" w:lineRule="auto"/>
        <w:ind w:left="18" w:leftChars="9" w:firstLine="380" w:firstLineChars="136"/>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）通过正式渠道</w:t>
      </w:r>
      <w:r>
        <w:rPr>
          <w:rFonts w:hint="eastAsia" w:ascii="宋体" w:hAnsi="宋体" w:eastAsia="宋体" w:cs="宋体"/>
          <w:color w:val="000000" w:themeColor="text1"/>
          <w:sz w:val="28"/>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8"/>
          <w:szCs w:val="28"/>
          <w:highlight w:val="none"/>
          <w:lang w:eastAsia="zh-CN"/>
          <w14:textFill>
            <w14:solidFill>
              <w14:schemeClr w14:val="tx1"/>
            </w14:solidFill>
          </w14:textFill>
        </w:rPr>
        <w:t>招标文件，并完全熟悉其内容；</w:t>
      </w:r>
    </w:p>
    <w:p w14:paraId="1710F0B2">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具有投资参股关系的关联单位，或具有直接管理和被管理关系的母子公司，或法定代表人为同一人的两个及两个以上</w:t>
      </w:r>
      <w:r>
        <w:rPr>
          <w:rFonts w:hint="eastAsia" w:ascii="宋体" w:hAnsi="宋体" w:eastAsia="宋体" w:cs="宋体"/>
          <w:color w:val="000000" w:themeColor="text1"/>
          <w:sz w:val="28"/>
          <w:szCs w:val="28"/>
          <w:highlight w:val="none"/>
          <w:lang w:val="en-US" w:eastAsia="zh-CN"/>
          <w14:textFill>
            <w14:solidFill>
              <w14:schemeClr w14:val="tx1"/>
            </w14:solidFill>
          </w14:textFill>
        </w:rPr>
        <w:t>企业</w:t>
      </w:r>
      <w:r>
        <w:rPr>
          <w:rFonts w:hint="eastAsia" w:ascii="宋体" w:hAnsi="宋体" w:eastAsia="宋体" w:cs="宋体"/>
          <w:color w:val="000000" w:themeColor="text1"/>
          <w:sz w:val="28"/>
          <w:szCs w:val="28"/>
          <w:highlight w:val="none"/>
          <w:lang w:eastAsia="zh-CN"/>
          <w14:textFill>
            <w14:solidFill>
              <w14:schemeClr w14:val="tx1"/>
            </w14:solidFill>
          </w14:textFill>
        </w:rPr>
        <w:t>法人，不得同时参加投标。</w:t>
      </w:r>
    </w:p>
    <w:p w14:paraId="5D64D56B">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投标人自2022年1月1日以来未处于被接管、冻结、破产状态，被责令停业、投标资格被取消；最近三年内，在经营活动中没有重大违法、违纪行为，无被行业主管部门或相关行业协会处罚记录。</w:t>
      </w:r>
    </w:p>
    <w:p w14:paraId="2F584A3F">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通过“信用中国”网站（https://www.creditchina.gov.cn/）“信用服务”-“失信被执行人”-跳转至“中国执行信息公开网”网站（http://zxgk.court.gov.cn/shixin/）查询投标企业、法定代表人、拟派项目负责人，并提供查询网页截图，有失信记录的将被取消投标资格（投标人须提供网站查询打印页，打印页需包括查询日期，查询日期为公告发布之后至投标截止时间前）。</w:t>
      </w:r>
    </w:p>
    <w:p w14:paraId="51FA0C09">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425" w:leftChars="0" w:hanging="425"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本次招标不接受联合体投标。</w:t>
      </w:r>
    </w:p>
    <w:p w14:paraId="2C284790">
      <w:pPr>
        <w:pStyle w:val="3"/>
        <w:numPr>
          <w:ilvl w:val="0"/>
          <w:numId w:val="0"/>
        </w:numPr>
        <w:spacing w:line="360" w:lineRule="auto"/>
        <w:ind w:left="-10" w:leftChars="0" w:right="0" w:rightChars="0"/>
        <w:jc w:val="left"/>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34" w:name="_Toc21093"/>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b/>
          <w:bCs/>
          <w:color w:val="000000" w:themeColor="text1"/>
          <w:sz w:val="28"/>
          <w:szCs w:val="28"/>
          <w:highlight w:val="none"/>
          <w:lang w:eastAsia="zh-CN"/>
          <w14:textFill>
            <w14:solidFill>
              <w14:schemeClr w14:val="tx1"/>
            </w14:solidFill>
          </w14:textFill>
        </w:rPr>
        <w:t>招标文件的获取</w:t>
      </w:r>
      <w:bookmarkEnd w:id="34"/>
    </w:p>
    <w:p w14:paraId="58B0F90B">
      <w:pPr>
        <w:numPr>
          <w:ilvl w:val="0"/>
          <w:numId w:val="6"/>
        </w:numPr>
        <w:spacing w:after="0" w:line="360" w:lineRule="auto"/>
        <w:ind w:left="425" w:leftChars="0" w:hanging="425"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发布时间    </w:t>
      </w:r>
    </w:p>
    <w:p w14:paraId="23F368CA">
      <w:pPr>
        <w:spacing w:after="0" w:line="360" w:lineRule="auto"/>
        <w:ind w:left="0" w:leftChars="0" w:firstLine="397" w:firstLineChars="142"/>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2025年08月19日—2025年08月22日</w:t>
      </w:r>
    </w:p>
    <w:p w14:paraId="4E18BD0C">
      <w:pPr>
        <w:numPr>
          <w:ilvl w:val="0"/>
          <w:numId w:val="6"/>
        </w:numPr>
        <w:spacing w:after="0" w:line="360" w:lineRule="auto"/>
        <w:ind w:left="425" w:leftChars="0" w:hanging="425"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招标文件获取方式    </w:t>
      </w:r>
    </w:p>
    <w:p w14:paraId="29CEB1A3">
      <w:pPr>
        <w:spacing w:after="0" w:line="360" w:lineRule="auto"/>
        <w:ind w:left="0" w:leftChars="0" w:firstLine="397" w:firstLineChars="142"/>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（1）微信搜索并关注（嵩基之窗）公众号；</w:t>
      </w:r>
    </w:p>
    <w:p w14:paraId="3057A1C4">
      <w:pPr>
        <w:spacing w:after="0" w:line="360" w:lineRule="auto"/>
        <w:ind w:left="0" w:leftChars="0" w:firstLine="397" w:firstLineChars="142"/>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（2）查看发布日期标题为《河南宇成新能源有限公司苇园沟50MW集中式光伏发电项目光伏场区固定支架招标文件》的推送文章。</w:t>
      </w:r>
    </w:p>
    <w:p w14:paraId="09BBE0D2">
      <w:pPr>
        <w:numPr>
          <w:ilvl w:val="0"/>
          <w:numId w:val="6"/>
        </w:numPr>
        <w:spacing w:after="0" w:line="360" w:lineRule="auto"/>
        <w:ind w:left="425" w:leftChars="0" w:hanging="425" w:firstLineChars="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招标文件的费用</w:t>
      </w:r>
    </w:p>
    <w:p w14:paraId="66BC477E">
      <w:pPr>
        <w:spacing w:after="0" w:line="360" w:lineRule="auto"/>
        <w:ind w:left="0" w:leftChars="0" w:firstLine="397" w:firstLineChars="142"/>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本项目招标文件的获取完全免费，无需其他任何费用。</w:t>
      </w:r>
    </w:p>
    <w:p w14:paraId="421D81D5">
      <w:pPr>
        <w:pStyle w:val="3"/>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bookmarkStart w:id="35" w:name="_Toc14422"/>
      <w:r>
        <w:rPr>
          <w:rFonts w:hint="eastAsia" w:ascii="宋体" w:hAnsi="宋体" w:eastAsia="宋体" w:cs="宋体"/>
          <w:b/>
          <w:bCs/>
          <w:color w:val="000000" w:themeColor="text1"/>
          <w:sz w:val="28"/>
          <w:szCs w:val="28"/>
          <w:lang w:val="en-US" w:eastAsia="zh-CN"/>
          <w14:textFill>
            <w14:solidFill>
              <w14:schemeClr w14:val="tx1"/>
            </w14:solidFill>
          </w14:textFill>
        </w:rPr>
        <w:t>七、投标文件的递交</w:t>
      </w:r>
      <w:bookmarkEnd w:id="35"/>
    </w:p>
    <w:p w14:paraId="0E8FFBF0">
      <w:pPr>
        <w:pageBreakBefore w:val="0"/>
        <w:widowControl/>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资格审查资料：</w:t>
      </w:r>
    </w:p>
    <w:p w14:paraId="1600DDD7">
      <w:pPr>
        <w:pageBreakBefore w:val="0"/>
        <w:widowControl/>
        <w:numPr>
          <w:ilvl w:val="0"/>
          <w:numId w:val="8"/>
        </w:numPr>
        <w:kinsoku/>
        <w:wordWrap/>
        <w:overflowPunct/>
        <w:topLinePunct w:val="0"/>
        <w:autoSpaceDE/>
        <w:autoSpaceDN/>
        <w:bidi w:val="0"/>
        <w:adjustRightInd/>
        <w:snapToGrid/>
        <w:spacing w:after="0" w:line="360" w:lineRule="auto"/>
        <w:ind w:left="7" w:leftChars="0" w:firstLine="397"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营业执照；</w:t>
      </w:r>
    </w:p>
    <w:p w14:paraId="403FD457">
      <w:pPr>
        <w:pageBreakBefore w:val="0"/>
        <w:widowControl/>
        <w:numPr>
          <w:ilvl w:val="0"/>
          <w:numId w:val="8"/>
        </w:numPr>
        <w:kinsoku/>
        <w:wordWrap/>
        <w:overflowPunct/>
        <w:topLinePunct w:val="0"/>
        <w:autoSpaceDE/>
        <w:autoSpaceDN/>
        <w:bidi w:val="0"/>
        <w:adjustRightInd/>
        <w:snapToGrid/>
        <w:spacing w:after="0" w:line="360" w:lineRule="auto"/>
        <w:ind w:left="7" w:leftChars="0" w:firstLine="397"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安全生产许可证；</w:t>
      </w:r>
    </w:p>
    <w:p w14:paraId="79741B62">
      <w:pPr>
        <w:pageBreakBefore w:val="0"/>
        <w:widowControl/>
        <w:numPr>
          <w:ilvl w:val="0"/>
          <w:numId w:val="8"/>
        </w:numPr>
        <w:kinsoku/>
        <w:wordWrap/>
        <w:overflowPunct/>
        <w:topLinePunct w:val="0"/>
        <w:autoSpaceDE/>
        <w:autoSpaceDN/>
        <w:bidi w:val="0"/>
        <w:adjustRightInd/>
        <w:snapToGrid/>
        <w:spacing w:after="0" w:line="360" w:lineRule="auto"/>
        <w:ind w:left="7" w:leftChars="0" w:firstLine="397"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业绩证明；</w:t>
      </w:r>
    </w:p>
    <w:p w14:paraId="223767E8">
      <w:pPr>
        <w:pageBreakBefore w:val="0"/>
        <w:widowControl/>
        <w:numPr>
          <w:ilvl w:val="0"/>
          <w:numId w:val="8"/>
        </w:numPr>
        <w:kinsoku/>
        <w:wordWrap/>
        <w:overflowPunct/>
        <w:topLinePunct w:val="0"/>
        <w:autoSpaceDE/>
        <w:autoSpaceDN/>
        <w:bidi w:val="0"/>
        <w:adjustRightInd/>
        <w:snapToGrid/>
        <w:spacing w:after="0" w:line="360" w:lineRule="auto"/>
        <w:ind w:left="7" w:leftChars="0" w:firstLine="397"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法人授权委托书；</w:t>
      </w:r>
    </w:p>
    <w:p w14:paraId="692816EA">
      <w:pPr>
        <w:pageBreakBefore w:val="0"/>
        <w:widowControl/>
        <w:numPr>
          <w:ilvl w:val="0"/>
          <w:numId w:val="8"/>
        </w:numPr>
        <w:kinsoku/>
        <w:wordWrap/>
        <w:overflowPunct/>
        <w:topLinePunct w:val="0"/>
        <w:autoSpaceDE/>
        <w:autoSpaceDN/>
        <w:bidi w:val="0"/>
        <w:adjustRightInd/>
        <w:snapToGrid/>
        <w:spacing w:after="0" w:line="360" w:lineRule="auto"/>
        <w:ind w:left="7" w:leftChars="0" w:firstLine="397"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信用证明资料。</w:t>
      </w:r>
    </w:p>
    <w:p w14:paraId="07ED7D05">
      <w:pPr>
        <w:pageBreakBefore w:val="0"/>
        <w:widowControl/>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资格审查资料提交截止时间2025年08月23日</w:t>
      </w:r>
      <w:r>
        <w:rPr>
          <w:rFonts w:hint="default"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r>
        <w:rPr>
          <w:rFonts w:hint="default"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，资格审查资料提交至招标文件指定邮箱。</w:t>
      </w:r>
    </w:p>
    <w:p w14:paraId="6E972B93">
      <w:pPr>
        <w:pageBreakBefore w:val="0"/>
        <w:widowControl/>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default" w:ascii="宋体" w:hAnsi="宋体" w:eastAsia="宋体" w:cs="宋体"/>
          <w:color w:val="000000" w:themeColor="text1"/>
          <w:sz w:val="28"/>
          <w:szCs w:val="28"/>
          <w:highlight w:val="none"/>
          <w:lang w:val="en-US" w:eastAsia="zh-CN"/>
          <w14:textFill>
            <w14:solidFill>
              <w14:schemeClr w14:val="tx1"/>
            </w14:solidFill>
          </w14:textFill>
        </w:rPr>
        <w:t>投标保证金金额为：</w:t>
      </w:r>
      <w:r>
        <w:rPr>
          <w:rFonts w:hint="eastAsia" w:ascii="宋体" w:hAnsi="宋体" w:eastAsia="宋体" w:cs="宋体"/>
          <w:color w:val="000000" w:themeColor="text1"/>
          <w:sz w:val="28"/>
          <w:szCs w:val="28"/>
          <w:highlight w:val="none"/>
          <w:lang w:val="en-US" w:eastAsia="zh"/>
          <w14:textFill>
            <w14:solidFill>
              <w14:schemeClr w14:val="tx1"/>
            </w14:solidFill>
          </w14:textFill>
        </w:rPr>
        <w:t>30</w:t>
      </w:r>
      <w:r>
        <w:rPr>
          <w:rFonts w:hint="default" w:ascii="宋体" w:hAnsi="宋体" w:eastAsia="宋体" w:cs="宋体"/>
          <w:color w:val="000000" w:themeColor="text1"/>
          <w:sz w:val="28"/>
          <w:szCs w:val="28"/>
          <w:highlight w:val="none"/>
          <w:lang w:val="en-US" w:eastAsia="zh-CN"/>
          <w14:textFill>
            <w14:solidFill>
              <w14:schemeClr w14:val="tx1"/>
            </w14:solidFill>
          </w14:textFill>
        </w:rPr>
        <w:t>万元</w:t>
      </w:r>
      <w:r>
        <w:rPr>
          <w:rFonts w:hint="eastAsia" w:ascii="宋体" w:hAnsi="宋体" w:eastAsia="宋体" w:cs="宋体"/>
          <w:color w:val="000000" w:themeColor="text1"/>
          <w:sz w:val="28"/>
          <w:szCs w:val="28"/>
          <w:highlight w:val="none"/>
          <w:lang w:val="en-US" w:eastAsia="zh"/>
          <w14:textFill>
            <w14:solidFill>
              <w14:schemeClr w14:val="tx1"/>
            </w14:solidFill>
          </w14:textFill>
        </w:rPr>
        <w:t>（叁拾万元整）</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
          <w14:textFill>
            <w14:solidFill>
              <w14:schemeClr w14:val="tx1"/>
            </w14:solidFill>
          </w14:textFill>
        </w:rPr>
        <w:t>投标人</w:t>
      </w:r>
      <w:r>
        <w:rPr>
          <w:rFonts w:hint="default" w:ascii="宋体" w:hAnsi="宋体" w:eastAsia="宋体" w:cs="宋体"/>
          <w:color w:val="000000" w:themeColor="text1"/>
          <w:sz w:val="28"/>
          <w:szCs w:val="28"/>
          <w:highlight w:val="none"/>
          <w:lang w:val="en-US" w:eastAsia="zh-CN"/>
          <w14:textFill>
            <w14:solidFill>
              <w14:schemeClr w14:val="tx1"/>
            </w14:solidFill>
          </w14:textFill>
        </w:rPr>
        <w:t>于投标截止时间202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default" w:ascii="宋体" w:hAnsi="宋体" w:eastAsia="宋体" w:cs="宋体"/>
          <w:color w:val="000000" w:themeColor="text1"/>
          <w:sz w:val="28"/>
          <w:szCs w:val="28"/>
          <w:highlight w:val="none"/>
          <w:lang w:val="en-US" w:eastAsia="zh-CN"/>
          <w14:textFill>
            <w14:solidFill>
              <w14:schemeClr w14:val="tx1"/>
            </w14:solidFill>
          </w14:textFill>
        </w:rPr>
        <w:t>年</w:t>
      </w:r>
      <w:r>
        <w:rPr>
          <w:rFonts w:hint="eastAsia" w:ascii="宋体" w:hAnsi="宋体" w:eastAsia="宋体" w:cs="宋体"/>
          <w:color w:val="000000" w:themeColor="text1"/>
          <w:sz w:val="28"/>
          <w:szCs w:val="28"/>
          <w:highlight w:val="none"/>
          <w:lang w:val="en-US" w:eastAsia="zh"/>
          <w14:textFill>
            <w14:solidFill>
              <w14:schemeClr w14:val="tx1"/>
            </w14:solidFill>
          </w14:textFill>
        </w:rPr>
        <w:t>8</w:t>
      </w:r>
      <w:r>
        <w:rPr>
          <w:rFonts w:hint="default" w:ascii="宋体" w:hAnsi="宋体" w:eastAsia="宋体" w:cs="宋体"/>
          <w:color w:val="000000" w:themeColor="text1"/>
          <w:sz w:val="28"/>
          <w:szCs w:val="28"/>
          <w:highlight w:val="none"/>
          <w:lang w:val="en-US" w:eastAsia="zh-CN"/>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26</w:t>
      </w:r>
      <w:r>
        <w:rPr>
          <w:rFonts w:hint="default" w:ascii="宋体" w:hAnsi="宋体" w:eastAsia="宋体" w:cs="宋体"/>
          <w:color w:val="000000" w:themeColor="text1"/>
          <w:sz w:val="28"/>
          <w:szCs w:val="28"/>
          <w:highlight w:val="none"/>
          <w:lang w:val="en-US" w:eastAsia="zh-CN"/>
          <w14:textFill>
            <w14:solidFill>
              <w14:schemeClr w14:val="tx1"/>
            </w14:solidFill>
          </w14:textFill>
        </w:rPr>
        <w:t>日1</w:t>
      </w: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r>
        <w:rPr>
          <w:rFonts w:hint="default"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lang w:val="en-US" w:eastAsia="zh"/>
          <w14:textFill>
            <w14:solidFill>
              <w14:schemeClr w14:val="tx1"/>
            </w14:solidFill>
          </w14:textFill>
        </w:rPr>
        <w:t>前</w:t>
      </w:r>
      <w:r>
        <w:rPr>
          <w:rFonts w:hint="default" w:ascii="宋体" w:hAnsi="宋体" w:eastAsia="宋体" w:cs="宋体"/>
          <w:color w:val="000000" w:themeColor="text1"/>
          <w:sz w:val="28"/>
          <w:szCs w:val="28"/>
          <w:highlight w:val="none"/>
          <w:lang w:val="en-US" w:eastAsia="zh-CN"/>
          <w14:textFill>
            <w14:solidFill>
              <w14:schemeClr w14:val="tx1"/>
            </w14:solidFill>
          </w14:textFill>
        </w:rPr>
        <w:t>以转账等形式足额提交</w:t>
      </w:r>
      <w:r>
        <w:rPr>
          <w:rFonts w:hint="eastAsia" w:ascii="宋体" w:hAnsi="宋体" w:eastAsia="宋体" w:cs="宋体"/>
          <w:color w:val="000000" w:themeColor="text1"/>
          <w:sz w:val="28"/>
          <w:szCs w:val="28"/>
          <w:highlight w:val="none"/>
          <w:lang w:val="en-US" w:eastAsia="zh"/>
          <w14:textFill>
            <w14:solidFill>
              <w14:schemeClr w14:val="tx1"/>
            </w14:solidFill>
          </w14:textFill>
        </w:rPr>
        <w:t>至招标人指定银行账户</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default" w:ascii="宋体" w:hAnsi="宋体" w:eastAsia="宋体" w:cs="宋体"/>
          <w:color w:val="000000" w:themeColor="text1"/>
          <w:sz w:val="28"/>
          <w:szCs w:val="28"/>
          <w:highlight w:val="none"/>
          <w:lang w:val="en-US" w:eastAsia="zh-CN"/>
          <w14:textFill>
            <w14:solidFill>
              <w14:schemeClr w14:val="tx1"/>
            </w14:solidFill>
          </w14:textFill>
        </w:rPr>
        <w:t>未提交投标保证金的投标文件将按作废处理</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
          <w14:textFill>
            <w14:solidFill>
              <w14:schemeClr w14:val="tx1"/>
            </w14:solidFill>
          </w14:textFill>
        </w:rPr>
        <w:t>投标人支付</w:t>
      </w:r>
      <w:r>
        <w:rPr>
          <w:rFonts w:hint="default" w:ascii="宋体" w:hAnsi="宋体" w:eastAsia="宋体" w:cs="宋体"/>
          <w:color w:val="000000" w:themeColor="text1"/>
          <w:sz w:val="28"/>
          <w:szCs w:val="28"/>
          <w:highlight w:val="none"/>
          <w:lang w:val="en-US" w:eastAsia="zh-CN"/>
          <w14:textFill>
            <w14:solidFill>
              <w14:schemeClr w14:val="tx1"/>
            </w14:solidFill>
          </w14:textFill>
        </w:rPr>
        <w:t>投标保证金</w:t>
      </w:r>
      <w:r>
        <w:rPr>
          <w:rFonts w:hint="eastAsia" w:ascii="宋体" w:hAnsi="宋体" w:eastAsia="宋体" w:cs="宋体"/>
          <w:color w:val="000000" w:themeColor="text1"/>
          <w:sz w:val="28"/>
          <w:szCs w:val="28"/>
          <w:highlight w:val="none"/>
          <w:lang w:val="en-US" w:eastAsia="zh"/>
          <w14:textFill>
            <w14:solidFill>
              <w14:schemeClr w14:val="tx1"/>
            </w14:solidFill>
          </w14:textFill>
        </w:rPr>
        <w:t>后，招标人向投标人</w:t>
      </w:r>
      <w:r>
        <w:rPr>
          <w:rFonts w:hint="eastAsia" w:ascii="宋体" w:hAnsi="宋体" w:eastAsia="宋体" w:cs="宋体"/>
          <w:color w:val="000000" w:themeColor="text1"/>
          <w:sz w:val="28"/>
          <w:szCs w:val="28"/>
          <w:highlight w:val="none"/>
          <w:lang w:val="en-US" w:eastAsia="zh-CN"/>
          <w14:textFill>
            <w14:solidFill>
              <w14:schemeClr w14:val="tx1"/>
            </w14:solidFill>
          </w14:textFill>
        </w:rPr>
        <w:t>同步发送技术资料。</w:t>
      </w:r>
    </w:p>
    <w:p w14:paraId="116C0B8D">
      <w:pPr>
        <w:pageBreakBefore w:val="0"/>
        <w:widowControl/>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default" w:ascii="宋体" w:hAnsi="宋体" w:eastAsia="宋体" w:cs="宋体"/>
          <w:color w:val="000000" w:themeColor="text1"/>
          <w:sz w:val="28"/>
          <w:szCs w:val="28"/>
          <w:highlight w:val="none"/>
          <w:lang w:val="en-US" w:eastAsia="zh-CN"/>
          <w14:textFill>
            <w14:solidFill>
              <w14:schemeClr w14:val="tx1"/>
            </w14:solidFill>
          </w14:textFill>
        </w:rPr>
        <w:t>投标文件</w:t>
      </w:r>
      <w:r>
        <w:rPr>
          <w:rFonts w:hint="eastAsia" w:ascii="宋体" w:hAnsi="宋体" w:eastAsia="宋体" w:cs="宋体"/>
          <w:color w:val="000000" w:themeColor="text1"/>
          <w:sz w:val="28"/>
          <w:szCs w:val="28"/>
          <w:highlight w:val="none"/>
          <w:lang w:val="en-US" w:eastAsia="zh"/>
          <w14:textFill>
            <w14:solidFill>
              <w14:schemeClr w14:val="tx1"/>
            </w14:solidFill>
          </w14:textFill>
        </w:rPr>
        <w:t>现场</w:t>
      </w:r>
      <w:r>
        <w:rPr>
          <w:rFonts w:hint="default" w:ascii="宋体" w:hAnsi="宋体" w:eastAsia="宋体" w:cs="宋体"/>
          <w:color w:val="000000" w:themeColor="text1"/>
          <w:sz w:val="28"/>
          <w:szCs w:val="28"/>
          <w:highlight w:val="none"/>
          <w:lang w:val="en-US" w:eastAsia="zh-CN"/>
          <w14:textFill>
            <w14:solidFill>
              <w14:schemeClr w14:val="tx1"/>
            </w14:solidFill>
          </w14:textFill>
        </w:rPr>
        <w:t>递交的截止时间为202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default" w:ascii="宋体" w:hAnsi="宋体" w:eastAsia="宋体" w:cs="宋体"/>
          <w:color w:val="000000" w:themeColor="text1"/>
          <w:sz w:val="28"/>
          <w:szCs w:val="28"/>
          <w:highlight w:val="none"/>
          <w:lang w:val="en-US" w:eastAsia="zh-CN"/>
          <w14:textFill>
            <w14:solidFill>
              <w14:schemeClr w14:val="tx1"/>
            </w14:solidFill>
          </w14:textFill>
        </w:rPr>
        <w:t>年</w:t>
      </w:r>
      <w:r>
        <w:rPr>
          <w:rFonts w:hint="eastAsia" w:ascii="宋体" w:hAnsi="宋体" w:eastAsia="宋体" w:cs="宋体"/>
          <w:color w:val="000000" w:themeColor="text1"/>
          <w:sz w:val="28"/>
          <w:szCs w:val="28"/>
          <w:highlight w:val="none"/>
          <w:lang w:val="en-US" w:eastAsia="zh"/>
          <w14:textFill>
            <w14:solidFill>
              <w14:schemeClr w14:val="tx1"/>
            </w14:solidFill>
          </w14:textFill>
        </w:rPr>
        <w:t>8</w:t>
      </w:r>
      <w:r>
        <w:rPr>
          <w:rFonts w:hint="default" w:ascii="宋体" w:hAnsi="宋体" w:eastAsia="宋体" w:cs="宋体"/>
          <w:color w:val="000000" w:themeColor="text1"/>
          <w:sz w:val="28"/>
          <w:szCs w:val="28"/>
          <w:highlight w:val="none"/>
          <w:lang w:val="en-US" w:eastAsia="zh-CN"/>
          <w14:textFill>
            <w14:solidFill>
              <w14:schemeClr w14:val="tx1"/>
            </w14:solidFill>
          </w14:textFill>
        </w:rPr>
        <w:t>月</w:t>
      </w:r>
      <w:r>
        <w:rPr>
          <w:rFonts w:hint="eastAsia" w:ascii="宋体" w:hAnsi="宋体" w:eastAsia="宋体" w:cs="宋体"/>
          <w:color w:val="000000" w:themeColor="text1"/>
          <w:sz w:val="28"/>
          <w:szCs w:val="28"/>
          <w:highlight w:val="none"/>
          <w:lang w:val="en-US" w:eastAsia="zh-CN"/>
          <w14:textFill>
            <w14:solidFill>
              <w14:schemeClr w14:val="tx1"/>
            </w14:solidFill>
          </w14:textFill>
        </w:rPr>
        <w:t>28</w:t>
      </w:r>
      <w:r>
        <w:rPr>
          <w:rFonts w:hint="default" w:ascii="宋体" w:hAnsi="宋体" w:eastAsia="宋体" w:cs="宋体"/>
          <w:color w:val="000000" w:themeColor="text1"/>
          <w:sz w:val="28"/>
          <w:szCs w:val="28"/>
          <w:highlight w:val="none"/>
          <w:lang w:val="en-US" w:eastAsia="zh-CN"/>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9</w:t>
      </w:r>
      <w:r>
        <w:rPr>
          <w:rFonts w:hint="default" w:ascii="宋体" w:hAnsi="宋体" w:eastAsia="宋体" w:cs="宋体"/>
          <w:color w:val="000000" w:themeColor="text1"/>
          <w:sz w:val="28"/>
          <w:szCs w:val="28"/>
          <w:highlight w:val="none"/>
          <w:lang w:val="en-US" w:eastAsia="zh-CN"/>
          <w14:textFill>
            <w14:solidFill>
              <w14:schemeClr w14:val="tx1"/>
            </w14:solidFill>
          </w14:textFill>
        </w:rPr>
        <w:t>:00</w:t>
      </w:r>
      <w:r>
        <w:rPr>
          <w:rFonts w:hint="eastAsia" w:ascii="宋体" w:hAnsi="宋体" w:eastAsia="宋体" w:cs="宋体"/>
          <w:color w:val="000000" w:themeColor="text1"/>
          <w:sz w:val="28"/>
          <w:szCs w:val="28"/>
          <w:highlight w:val="none"/>
          <w:lang w:val="en-US" w:eastAsia="zh-CN"/>
          <w14:textFill>
            <w14:solidFill>
              <w14:schemeClr w14:val="tx1"/>
            </w14:solidFill>
          </w14:textFill>
        </w:rPr>
        <w:t>（开标日）</w:t>
      </w:r>
      <w:r>
        <w:rPr>
          <w:rFonts w:hint="default" w:ascii="宋体" w:hAnsi="宋体" w:eastAsia="宋体" w:cs="宋体"/>
          <w:color w:val="000000" w:themeColor="text1"/>
          <w:sz w:val="28"/>
          <w:szCs w:val="28"/>
          <w:highlight w:val="none"/>
          <w:lang w:val="en-US" w:eastAsia="zh-CN"/>
          <w14:textFill>
            <w14:solidFill>
              <w14:schemeClr w14:val="tx1"/>
            </w14:solidFill>
          </w14:textFill>
        </w:rPr>
        <w:t>，投标人</w:t>
      </w:r>
      <w:r>
        <w:rPr>
          <w:rFonts w:hint="eastAsia" w:ascii="宋体" w:hAnsi="宋体" w:eastAsia="宋体" w:cs="宋体"/>
          <w:color w:val="000000" w:themeColor="text1"/>
          <w:sz w:val="28"/>
          <w:szCs w:val="28"/>
          <w:highlight w:val="none"/>
          <w:lang w:val="en-US" w:eastAsia="zh-CN"/>
          <w14:textFill>
            <w14:solidFill>
              <w14:schemeClr w14:val="tx1"/>
            </w14:solidFill>
          </w14:textFill>
        </w:rPr>
        <w:t>应于开标日当天携带投标文件至开标现场参加</w:t>
      </w:r>
      <w:r>
        <w:rPr>
          <w:rFonts w:hint="eastAsia" w:ascii="宋体" w:hAnsi="宋体" w:eastAsia="宋体" w:cs="宋体"/>
          <w:color w:val="000000" w:themeColor="text1"/>
          <w:sz w:val="28"/>
          <w:szCs w:val="28"/>
          <w:highlight w:val="none"/>
          <w:lang w:val="en-US" w:eastAsia="zh"/>
          <w14:textFill>
            <w14:solidFill>
              <w14:schemeClr w14:val="tx1"/>
            </w14:solidFill>
          </w14:textFill>
        </w:rPr>
        <w:t>开标会议。</w:t>
      </w:r>
    </w:p>
    <w:p w14:paraId="71F4307F">
      <w:pPr>
        <w:pageBreakBefore w:val="0"/>
        <w:widowControl/>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招标文件</w:t>
      </w:r>
      <w:r>
        <w:rPr>
          <w:rFonts w:hint="default" w:ascii="宋体" w:hAnsi="宋体" w:eastAsia="宋体" w:cs="宋体"/>
          <w:color w:val="000000" w:themeColor="text1"/>
          <w:sz w:val="28"/>
          <w:szCs w:val="28"/>
          <w:highlight w:val="none"/>
          <w:lang w:val="en-US" w:eastAsia="zh-CN"/>
          <w14:textFill>
            <w14:solidFill>
              <w14:schemeClr w14:val="tx1"/>
            </w14:solidFill>
          </w14:textFill>
        </w:rPr>
        <w:t>逾期送达的、未送达指定地点或者不按照要求密封的投标文件，招标人不予受理。</w:t>
      </w:r>
    </w:p>
    <w:p w14:paraId="51CD6FA9">
      <w:pPr>
        <w:pageBreakBefore w:val="0"/>
        <w:widowControl/>
        <w:numPr>
          <w:ilvl w:val="0"/>
          <w:numId w:val="7"/>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color w:val="000000" w:themeColor="text1"/>
          <w:sz w:val="28"/>
          <w:szCs w:val="28"/>
          <w:highlight w:val="none"/>
          <w:lang w:val="en-US" w:eastAsia="zh"/>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未中标</w:t>
      </w:r>
      <w:r>
        <w:rPr>
          <w:rFonts w:hint="eastAsia" w:ascii="宋体" w:hAnsi="宋体" w:eastAsia="宋体" w:cs="宋体"/>
          <w:color w:val="000000" w:themeColor="text1"/>
          <w:sz w:val="28"/>
          <w:szCs w:val="28"/>
          <w:highlight w:val="none"/>
          <w:lang w:val="en-US" w:eastAsia="zh"/>
          <w14:textFill>
            <w14:solidFill>
              <w14:schemeClr w14:val="tx1"/>
            </w14:solidFill>
          </w14:textFill>
        </w:rPr>
        <w:t>企业</w:t>
      </w:r>
      <w:r>
        <w:rPr>
          <w:rFonts w:hint="eastAsia" w:ascii="宋体" w:hAnsi="宋体" w:eastAsia="宋体" w:cs="宋体"/>
          <w:color w:val="000000" w:themeColor="text1"/>
          <w:sz w:val="28"/>
          <w:szCs w:val="28"/>
          <w:highlight w:val="none"/>
          <w:lang w:val="en-US" w:eastAsia="zh-CN"/>
          <w14:textFill>
            <w14:solidFill>
              <w14:schemeClr w14:val="tx1"/>
            </w14:solidFill>
          </w14:textFill>
        </w:rPr>
        <w:t>的</w:t>
      </w:r>
      <w:r>
        <w:rPr>
          <w:rFonts w:hint="eastAsia" w:ascii="宋体" w:hAnsi="宋体" w:eastAsia="宋体" w:cs="宋体"/>
          <w:color w:val="000000" w:themeColor="text1"/>
          <w:sz w:val="28"/>
          <w:szCs w:val="28"/>
          <w:highlight w:val="none"/>
          <w:lang w:val="en-US" w:eastAsia="zh"/>
          <w14:textFill>
            <w14:solidFill>
              <w14:schemeClr w14:val="tx1"/>
            </w14:solidFill>
          </w14:textFill>
        </w:rPr>
        <w:t>投标保证金于中标（未中标）</w:t>
      </w:r>
      <w:r>
        <w:rPr>
          <w:rFonts w:hint="eastAsia" w:ascii="宋体" w:hAnsi="宋体" w:eastAsia="宋体" w:cs="宋体"/>
          <w:color w:val="000000" w:themeColor="text1"/>
          <w:sz w:val="28"/>
          <w:szCs w:val="28"/>
          <w:highlight w:val="none"/>
          <w:lang w:val="en-US" w:eastAsia="zh-CN"/>
          <w14:textFill>
            <w14:solidFill>
              <w14:schemeClr w14:val="tx1"/>
            </w14:solidFill>
          </w14:textFill>
        </w:rPr>
        <w:t>通知书发出之日起五日内全额无息原路退还</w:t>
      </w:r>
      <w:r>
        <w:rPr>
          <w:rFonts w:hint="eastAsia" w:ascii="宋体" w:hAnsi="宋体" w:eastAsia="宋体" w:cs="宋体"/>
          <w:color w:val="000000" w:themeColor="text1"/>
          <w:sz w:val="28"/>
          <w:szCs w:val="28"/>
          <w:highlight w:val="none"/>
          <w:lang w:val="en-US" w:eastAsia="zh"/>
          <w14:textFill>
            <w14:solidFill>
              <w14:schemeClr w14:val="tx1"/>
            </w14:solidFill>
          </w14:textFill>
        </w:rPr>
        <w:t>。</w:t>
      </w:r>
    </w:p>
    <w:p w14:paraId="219E4FDC">
      <w:pPr>
        <w:pStyle w:val="3"/>
        <w:bidi w:val="0"/>
        <w:jc w:val="left"/>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bookmarkStart w:id="36" w:name="_Toc29844"/>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八、联系方式</w:t>
      </w:r>
      <w:bookmarkEnd w:id="36"/>
    </w:p>
    <w:p w14:paraId="79D5EFA1">
      <w:pPr>
        <w:spacing w:after="0" w:line="360" w:lineRule="auto"/>
        <w:ind w:left="0" w:leftChars="0" w:firstLine="397" w:firstLineChars="142"/>
        <w:rPr>
          <w:rFonts w:hint="default" w:ascii="宋体" w:hAnsi="宋体" w:eastAsia="宋体" w:cs="宋体"/>
          <w:color w:val="000000" w:themeColor="text1"/>
          <w:sz w:val="28"/>
          <w:szCs w:val="28"/>
          <w:highlight w:val="none"/>
          <w:lang w:val="en-US" w:eastAsia="zh-CN"/>
          <w14:textFill>
            <w14:solidFill>
              <w14:schemeClr w14:val="tx1"/>
            </w14:solidFill>
          </w14:textFill>
          <w:woUserID w:val="4"/>
        </w:rPr>
      </w:pPr>
      <w:r>
        <w:rPr>
          <w:rFonts w:hint="default" w:ascii="宋体" w:hAnsi="宋体" w:eastAsia="宋体" w:cs="宋体"/>
          <w:color w:val="000000" w:themeColor="text1"/>
          <w:sz w:val="28"/>
          <w:szCs w:val="28"/>
          <w:highlight w:val="none"/>
          <w:lang w:val="en-US" w:eastAsia="zh-CN"/>
          <w14:textFill>
            <w14:solidFill>
              <w14:schemeClr w14:val="tx1"/>
            </w14:solidFill>
          </w14:textFill>
        </w:rPr>
        <w:t>联系人：</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t>孙</w:t>
      </w:r>
      <w:r>
        <w:rPr>
          <w:rFonts w:hint="eastAsia" w:ascii="宋体" w:hAnsi="宋体" w:eastAsia="宋体" w:cs="宋体"/>
          <w:color w:val="000000" w:themeColor="text1"/>
          <w:sz w:val="28"/>
          <w:szCs w:val="28"/>
          <w:highlight w:val="none"/>
          <w:lang w:val="en-US" w:eastAsia="zh-CN"/>
          <w14:textFill>
            <w14:solidFill>
              <w14:schemeClr w14:val="tx1"/>
            </w14:solidFill>
          </w14:textFill>
          <w:woUserID w:val="4"/>
        </w:rPr>
        <w:t>先生</w:t>
      </w:r>
    </w:p>
    <w:p w14:paraId="73AA052E">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联系电话：</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t>15838212723</w:t>
      </w:r>
    </w:p>
    <w:p w14:paraId="61BA020A">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2"/>
        </w:rPr>
        <w:t>资料递交</w:t>
      </w:r>
      <w:r>
        <w:rPr>
          <w:rFonts w:hint="eastAsia" w:ascii="宋体" w:hAnsi="宋体" w:eastAsia="宋体" w:cs="宋体"/>
          <w:color w:val="000000" w:themeColor="text1"/>
          <w:sz w:val="28"/>
          <w:szCs w:val="28"/>
          <w:highlight w:val="none"/>
          <w:lang w:val="en-US" w:eastAsia="zh-CN"/>
          <w14:textFill>
            <w14:solidFill>
              <w14:schemeClr w14:val="tx1"/>
            </w14:solidFill>
          </w14:textFill>
        </w:rPr>
        <w:t>邮箱：</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instrText xml:space="preserve"> HYPERLINK "mailto:46919204@QQ.com" </w:instrTex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fldChar w:fldCharType="separate"/>
      </w:r>
      <w:r>
        <w:rPr>
          <w:rStyle w:val="16"/>
          <w:rFonts w:hint="eastAsia" w:ascii="宋体" w:hAnsi="宋体" w:eastAsia="宋体" w:cs="宋体"/>
          <w:color w:val="000000" w:themeColor="text1"/>
          <w:sz w:val="28"/>
          <w:szCs w:val="28"/>
          <w:highlight w:val="none"/>
          <w:u w:val="none"/>
          <w:lang w:val="en-US" w:eastAsia="zh-CN"/>
          <w14:textFill>
            <w14:solidFill>
              <w14:schemeClr w14:val="tx1"/>
            </w14:solidFill>
          </w14:textFill>
        </w:rPr>
        <w:t>46919204@</w:t>
      </w:r>
      <w:r>
        <w:rPr>
          <w:rStyle w:val="16"/>
          <w:rFonts w:hint="eastAsia" w:ascii="宋体" w:hAnsi="宋体" w:eastAsia="宋体" w:cs="宋体"/>
          <w:color w:val="000000" w:themeColor="text1"/>
          <w:sz w:val="28"/>
          <w:szCs w:val="28"/>
          <w:highlight w:val="none"/>
          <w:u w:val="none"/>
          <w:lang w:val="en-US" w:eastAsia="zh"/>
          <w14:textFill>
            <w14:solidFill>
              <w14:schemeClr w14:val="tx1"/>
            </w14:solidFill>
          </w14:textFill>
          <w:woUserID w:val="2"/>
        </w:rPr>
        <w:t>qq</w:t>
      </w:r>
      <w:r>
        <w:rPr>
          <w:rStyle w:val="16"/>
          <w:rFonts w:hint="eastAsia" w:ascii="宋体" w:hAnsi="宋体" w:eastAsia="宋体" w:cs="宋体"/>
          <w:color w:val="000000" w:themeColor="text1"/>
          <w:sz w:val="28"/>
          <w:szCs w:val="28"/>
          <w:highlight w:val="none"/>
          <w:u w:val="none"/>
          <w:lang w:val="en-US" w:eastAsia="zh-CN"/>
          <w14:textFill>
            <w14:solidFill>
              <w14:schemeClr w14:val="tx1"/>
            </w14:solidFill>
          </w14:textFill>
        </w:rPr>
        <w:t>.com</w:t>
      </w:r>
      <w:r>
        <w:rPr>
          <w:rFonts w:hint="eastAsia" w:ascii="宋体" w:hAnsi="宋体" w:eastAsia="宋体" w:cs="宋体"/>
          <w:color w:val="000000" w:themeColor="text1"/>
          <w:sz w:val="28"/>
          <w:szCs w:val="28"/>
          <w:highlight w:val="none"/>
          <w:u w:val="none"/>
          <w:lang w:val="en-US" w:eastAsia="zh-CN"/>
          <w14:textFill>
            <w14:solidFill>
              <w14:schemeClr w14:val="tx1"/>
            </w14:solidFill>
          </w14:textFill>
        </w:rPr>
        <w:fldChar w:fldCharType="end"/>
      </w:r>
    </w:p>
    <w:p w14:paraId="643A5BF9">
      <w:pPr>
        <w:pageBreakBefore w:val="0"/>
        <w:widowControl/>
        <w:kinsoku/>
        <w:wordWrap/>
        <w:overflowPunct/>
        <w:topLinePunct w:val="0"/>
        <w:autoSpaceDE/>
        <w:autoSpaceDN/>
        <w:bidi w:val="0"/>
        <w:adjustRightInd/>
        <w:snapToGrid/>
        <w:spacing w:after="0" w:line="360" w:lineRule="auto"/>
        <w:ind w:left="0" w:leftChars="0" w:firstLine="397" w:firstLineChars="142"/>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技术答疑邮箱：</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2"/>
        </w:rPr>
        <w:t>916165781@qq.com</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br w:type="page"/>
      </w:r>
    </w:p>
    <w:p w14:paraId="72616C8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pPr>
      <w:r>
        <w:rPr>
          <w:rFonts w:hint="eastAsia" w:ascii="黑体" w:hAnsi="黑体" w:eastAsia="黑体" w:cs="黑体"/>
          <w:b w:val="0"/>
          <w:bCs w:val="0"/>
          <w:color w:val="000000" w:themeColor="text1"/>
          <w:sz w:val="36"/>
          <w:szCs w:val="36"/>
          <w:highlight w:val="none"/>
          <w:lang w:val="en-US" w:eastAsia="zh-CN"/>
          <w14:textFill>
            <w14:solidFill>
              <w14:schemeClr w14:val="tx1"/>
            </w14:solidFill>
          </w14:textFill>
        </w:rPr>
        <w:t>投标邀请书回执</w:t>
      </w:r>
    </w:p>
    <w:p w14:paraId="70EC1D3E">
      <w:pPr>
        <w:keepNext w:val="0"/>
        <w:keepLines w:val="0"/>
        <w:pageBreakBefore w:val="0"/>
        <w:widowControl/>
        <w:kinsoku/>
        <w:wordWrap/>
        <w:overflowPunct/>
        <w:topLinePunct w:val="0"/>
        <w:autoSpaceDE/>
        <w:autoSpaceDN/>
        <w:bidi w:val="0"/>
        <w:adjustRightInd/>
        <w:snapToGrid/>
        <w:spacing w:after="0" w:line="360" w:lineRule="auto"/>
        <w:ind w:left="11" w:hanging="11"/>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致：</w:t>
      </w:r>
      <w:r>
        <w:rPr>
          <w:rFonts w:hint="default" w:ascii="宋体" w:hAnsi="宋体" w:eastAsia="宋体" w:cs="宋体"/>
          <w:color w:val="000000" w:themeColor="text1"/>
          <w:sz w:val="28"/>
          <w:szCs w:val="28"/>
          <w:highlight w:val="none"/>
          <w:lang w:val="en-US" w:eastAsia="zh-CN"/>
          <w14:textFill>
            <w14:solidFill>
              <w14:schemeClr w14:val="tx1"/>
            </w14:solidFill>
          </w14:textFill>
        </w:rPr>
        <w:t>河南宇成新能源有限公司</w:t>
      </w:r>
    </w:p>
    <w:p w14:paraId="5CB85CBC">
      <w:pPr>
        <w:keepNext w:val="0"/>
        <w:keepLines w:val="0"/>
        <w:pageBreakBefore w:val="0"/>
        <w:widowControl/>
        <w:kinsoku/>
        <w:wordWrap/>
        <w:overflowPunct/>
        <w:topLinePunct w:val="0"/>
        <w:autoSpaceDE/>
        <w:autoSpaceDN/>
        <w:bidi w:val="0"/>
        <w:adjustRightInd/>
        <w:snapToGrid/>
        <w:spacing w:line="360" w:lineRule="auto"/>
        <w:ind w:left="10" w:leftChars="0" w:firstLine="39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我公司已收到关于</w:t>
      </w:r>
      <w:r>
        <w:rPr>
          <w:rFonts w:hint="eastAsia" w:ascii="宋体" w:hAnsi="宋体" w:eastAsia="宋体" w:cs="宋体"/>
          <w:color w:val="000000" w:themeColor="text1"/>
          <w:sz w:val="28"/>
          <w:szCs w:val="28"/>
          <w:highlight w:val="none"/>
          <w:lang w:val="en-US" w:eastAsia="zh-CN"/>
          <w14:textFill>
            <w14:solidFill>
              <w14:schemeClr w14:val="tx1"/>
            </w14:solidFill>
          </w14:textFill>
        </w:rPr>
        <w:t>苇园沟50MW地面集中式光伏发电项目</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光伏场区</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内固定支架</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的投标邀请书，我公司决定参加该标段的投标，并委托我公司员工            （身份证号：                   ，手机号：               ，电子邮箱：             ），代表我公司办理招标文件</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答疑、澄清等开标前及投标有效期内的相关事宜。</w:t>
      </w:r>
    </w:p>
    <w:p w14:paraId="02CA6BED">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特此确认。</w:t>
      </w:r>
    </w:p>
    <w:p w14:paraId="69EBC074">
      <w:pPr>
        <w:keepNext w:val="0"/>
        <w:keepLines w:val="0"/>
        <w:pageBreakBefore w:val="0"/>
        <w:widowControl/>
        <w:kinsoku/>
        <w:wordWrap/>
        <w:overflowPunct/>
        <w:topLinePunct w:val="0"/>
        <w:autoSpaceDE/>
        <w:autoSpaceDN/>
        <w:bidi w:val="0"/>
        <w:adjustRightInd/>
        <w:snapToGrid/>
        <w:spacing w:line="360" w:lineRule="auto"/>
        <w:ind w:left="11" w:hanging="11"/>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35BA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643" w:type="dxa"/>
            <w:noWrap w:val="0"/>
            <w:vAlign w:val="top"/>
          </w:tcPr>
          <w:p w14:paraId="7F200A1F">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法人代表身份证正面</w:t>
            </w:r>
          </w:p>
          <w:p w14:paraId="7E6B0716">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tc>
        <w:tc>
          <w:tcPr>
            <w:tcW w:w="4643" w:type="dxa"/>
            <w:noWrap w:val="0"/>
            <w:vAlign w:val="top"/>
          </w:tcPr>
          <w:p w14:paraId="56B7F966">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法人代表身份证反面</w:t>
            </w:r>
          </w:p>
          <w:p w14:paraId="426E6101">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tc>
      </w:tr>
      <w:tr w14:paraId="61D6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4643" w:type="dxa"/>
            <w:noWrap w:val="0"/>
            <w:vAlign w:val="top"/>
          </w:tcPr>
          <w:p w14:paraId="5CD59DA7">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受委托人代表身份证正面</w:t>
            </w:r>
          </w:p>
        </w:tc>
        <w:tc>
          <w:tcPr>
            <w:tcW w:w="4643" w:type="dxa"/>
            <w:noWrap w:val="0"/>
            <w:vAlign w:val="top"/>
          </w:tcPr>
          <w:p w14:paraId="74CE318E">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受委托人代表身份证反面</w:t>
            </w:r>
          </w:p>
        </w:tc>
      </w:tr>
    </w:tbl>
    <w:p w14:paraId="6F8496AB">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p w14:paraId="4342F8B3">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p w14:paraId="258C393A">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p w14:paraId="717B05BF">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p w14:paraId="20B6B3D6">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 xml:space="preserve">                                投标人盖章：</w:t>
      </w:r>
    </w:p>
    <w:p w14:paraId="1A4EF3C3">
      <w:pP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 xml:space="preserve">                             </w:t>
      </w:r>
    </w:p>
    <w:p w14:paraId="06A3E3DC">
      <w:pPr>
        <w:jc w:val="right"/>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年    月    日</w:t>
      </w:r>
    </w:p>
    <w:p w14:paraId="322FB598">
      <w:pP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p>
    <w:p w14:paraId="23F40582">
      <w:pPr>
        <w:spacing w:after="0" w:line="360" w:lineRule="auto"/>
        <w:jc w:val="center"/>
        <w:outlineLvl w:val="0"/>
        <w:rPr>
          <w:rFonts w:hint="eastAsia" w:ascii="宋体" w:hAnsi="宋体" w:eastAsia="宋体" w:cs="宋体"/>
          <w:b/>
          <w:bCs/>
          <w:color w:val="000000" w:themeColor="text1"/>
          <w:sz w:val="32"/>
          <w:szCs w:val="32"/>
          <w:highlight w:val="none"/>
          <w:lang w:eastAsia="zh-CN"/>
          <w14:textFill>
            <w14:solidFill>
              <w14:schemeClr w14:val="tx1"/>
            </w14:solidFill>
          </w14:textFill>
        </w:rPr>
      </w:pPr>
    </w:p>
    <w:p w14:paraId="2063AB6A">
      <w:pPr>
        <w:spacing w:after="0" w:line="360" w:lineRule="auto"/>
        <w:jc w:val="center"/>
        <w:outlineLvl w:val="0"/>
        <w:rPr>
          <w:rFonts w:hint="eastAsia" w:ascii="宋体" w:hAnsi="宋体" w:eastAsia="宋体" w:cs="宋体"/>
          <w:b/>
          <w:bCs/>
          <w:color w:val="000000" w:themeColor="text1"/>
          <w:sz w:val="32"/>
          <w:szCs w:val="32"/>
          <w:highlight w:val="none"/>
          <w:lang w:eastAsia="zh-CN"/>
          <w14:textFill>
            <w14:solidFill>
              <w14:schemeClr w14:val="tx1"/>
            </w14:solidFill>
          </w14:textFill>
        </w:rPr>
      </w:pPr>
    </w:p>
    <w:p w14:paraId="39008655">
      <w:pPr>
        <w:numPr>
          <w:ilvl w:val="0"/>
          <w:numId w:val="9"/>
        </w:numPr>
        <w:spacing w:after="0" w:line="360" w:lineRule="auto"/>
        <w:ind w:left="0" w:leftChars="0" w:firstLine="0" w:firstLineChars="0"/>
        <w:jc w:val="center"/>
        <w:outlineLvl w:val="0"/>
        <w:rPr>
          <w:rFonts w:hint="eastAsia" w:ascii="宋体" w:hAnsi="宋体" w:eastAsia="宋体" w:cs="宋体"/>
          <w:b/>
          <w:bCs/>
          <w:color w:val="000000" w:themeColor="text1"/>
          <w:sz w:val="32"/>
          <w:szCs w:val="32"/>
          <w:highlight w:val="none"/>
          <w:lang w:eastAsia="zh-CN"/>
          <w14:textFill>
            <w14:solidFill>
              <w14:schemeClr w14:val="tx1"/>
            </w14:solidFill>
          </w14:textFill>
        </w:rPr>
      </w:pPr>
      <w:bookmarkStart w:id="37" w:name="_Toc11093"/>
      <w:r>
        <w:rPr>
          <w:rFonts w:hint="eastAsia" w:ascii="宋体" w:hAnsi="宋体" w:eastAsia="宋体" w:cs="宋体"/>
          <w:b/>
          <w:bCs/>
          <w:color w:val="000000" w:themeColor="text1"/>
          <w:sz w:val="32"/>
          <w:szCs w:val="32"/>
          <w:highlight w:val="none"/>
          <w:lang w:eastAsia="zh-CN"/>
          <w14:textFill>
            <w14:solidFill>
              <w14:schemeClr w14:val="tx1"/>
            </w14:solidFill>
          </w14:textFill>
        </w:rPr>
        <w:t>投标人须知</w:t>
      </w:r>
      <w:bookmarkEnd w:id="37"/>
      <w:r>
        <w:rPr>
          <w:rFonts w:hint="eastAsia" w:ascii="宋体" w:hAnsi="宋体" w:eastAsia="宋体" w:cs="宋体"/>
          <w:b/>
          <w:bCs/>
          <w:color w:val="000000" w:themeColor="text1"/>
          <w:sz w:val="32"/>
          <w:szCs w:val="32"/>
          <w:highlight w:val="none"/>
          <w:lang w:eastAsia="zh-CN"/>
          <w14:textFill>
            <w14:solidFill>
              <w14:schemeClr w14:val="tx1"/>
            </w14:solidFill>
          </w14:textFill>
        </w:rPr>
        <w:t xml:space="preserve"> </w:t>
      </w:r>
    </w:p>
    <w:p w14:paraId="5DC4382E">
      <w:pPr>
        <w:numPr>
          <w:ilvl w:val="0"/>
          <w:numId w:val="0"/>
        </w:numPr>
        <w:spacing w:after="0" w:line="360" w:lineRule="auto"/>
        <w:ind w:leftChars="0"/>
        <w:jc w:val="center"/>
        <w:outlineLvl w:val="1"/>
        <w:rPr>
          <w:rFonts w:hint="default" w:ascii="宋体" w:hAnsi="宋体" w:eastAsia="宋体" w:cs="宋体"/>
          <w:color w:val="000000" w:themeColor="text1"/>
          <w:sz w:val="28"/>
          <w:szCs w:val="28"/>
          <w:highlight w:val="none"/>
          <w:lang w:val="en-US" w:eastAsia="zh-CN"/>
          <w14:textFill>
            <w14:solidFill>
              <w14:schemeClr w14:val="tx1"/>
            </w14:solidFill>
          </w14:textFill>
        </w:rPr>
      </w:pPr>
      <w:bookmarkStart w:id="38" w:name="_Toc25491"/>
      <w:r>
        <w:rPr>
          <w:rFonts w:hint="eastAsia" w:ascii="宋体" w:hAnsi="宋体" w:eastAsia="宋体" w:cs="宋体"/>
          <w:b/>
          <w:bCs/>
          <w:color w:val="000000" w:themeColor="text1"/>
          <w:sz w:val="28"/>
          <w:szCs w:val="28"/>
          <w:highlight w:val="none"/>
          <w:lang w:eastAsia="zh-CN"/>
          <w14:textFill>
            <w14:solidFill>
              <w14:schemeClr w14:val="tx1"/>
            </w14:solidFill>
          </w14:textFill>
        </w:rPr>
        <w:t>投标人须知前附表</w:t>
      </w:r>
      <w:bookmarkEnd w:id="38"/>
    </w:p>
    <w:tbl>
      <w:tblPr>
        <w:tblStyle w:val="1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6404"/>
      </w:tblGrid>
      <w:tr w14:paraId="0C22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535" w:type="dxa"/>
            <w:noWrap w:val="0"/>
            <w:vAlign w:val="center"/>
          </w:tcPr>
          <w:p w14:paraId="3C4B3AB3">
            <w:pPr>
              <w:spacing w:after="0" w:line="360" w:lineRule="auto"/>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39" w:name="_Toc15665"/>
            <w:bookmarkStart w:id="40" w:name="_Toc18566"/>
            <w:r>
              <w:rPr>
                <w:rFonts w:hint="eastAsia" w:ascii="宋体" w:hAnsi="宋体" w:eastAsia="宋体" w:cs="宋体"/>
                <w:b/>
                <w:bCs/>
                <w:color w:val="000000" w:themeColor="text1"/>
                <w:sz w:val="28"/>
                <w:szCs w:val="28"/>
                <w:highlight w:val="none"/>
                <w:lang w:eastAsia="zh-CN"/>
                <w14:textFill>
                  <w14:solidFill>
                    <w14:schemeClr w14:val="tx1"/>
                  </w14:solidFill>
                </w14:textFill>
              </w:rPr>
              <w:t>条款</w:t>
            </w:r>
            <w:bookmarkEnd w:id="39"/>
            <w:bookmarkEnd w:id="40"/>
          </w:p>
        </w:tc>
        <w:tc>
          <w:tcPr>
            <w:tcW w:w="6404" w:type="dxa"/>
            <w:noWrap w:val="0"/>
            <w:vAlign w:val="center"/>
          </w:tcPr>
          <w:p w14:paraId="058585CF">
            <w:pPr>
              <w:spacing w:after="0" w:line="360" w:lineRule="auto"/>
              <w:jc w:val="center"/>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41" w:name="_Toc9254"/>
            <w:bookmarkStart w:id="42" w:name="_Toc5394"/>
            <w:r>
              <w:rPr>
                <w:rFonts w:hint="eastAsia" w:ascii="宋体" w:hAnsi="宋体" w:eastAsia="宋体" w:cs="宋体"/>
                <w:b/>
                <w:bCs/>
                <w:color w:val="000000" w:themeColor="text1"/>
                <w:sz w:val="28"/>
                <w:szCs w:val="28"/>
                <w:highlight w:val="none"/>
                <w:lang w:eastAsia="zh-CN"/>
                <w14:textFill>
                  <w14:solidFill>
                    <w14:schemeClr w14:val="tx1"/>
                  </w14:solidFill>
                </w14:textFill>
              </w:rPr>
              <w:t>编列内容</w:t>
            </w:r>
            <w:bookmarkEnd w:id="41"/>
            <w:bookmarkEnd w:id="42"/>
          </w:p>
        </w:tc>
      </w:tr>
      <w:tr w14:paraId="128C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535" w:type="dxa"/>
            <w:noWrap w:val="0"/>
            <w:vAlign w:val="center"/>
          </w:tcPr>
          <w:p w14:paraId="0F9C3953">
            <w:pPr>
              <w:spacing w:after="0" w:line="360" w:lineRule="auto"/>
              <w:jc w:val="center"/>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43" w:name="_Toc24488"/>
            <w:bookmarkStart w:id="44" w:name="_Toc13153"/>
            <w:r>
              <w:rPr>
                <w:rFonts w:hint="eastAsia" w:ascii="宋体" w:hAnsi="宋体" w:eastAsia="宋体" w:cs="宋体"/>
                <w:color w:val="000000" w:themeColor="text1"/>
                <w:sz w:val="28"/>
                <w:szCs w:val="28"/>
                <w:highlight w:val="none"/>
                <w:lang w:eastAsia="zh-CN"/>
                <w14:textFill>
                  <w14:solidFill>
                    <w14:schemeClr w14:val="tx1"/>
                  </w14:solidFill>
                </w14:textFill>
              </w:rPr>
              <w:t>项目名称</w:t>
            </w:r>
            <w:bookmarkEnd w:id="43"/>
            <w:bookmarkEnd w:id="44"/>
          </w:p>
        </w:tc>
        <w:tc>
          <w:tcPr>
            <w:tcW w:w="6404" w:type="dxa"/>
            <w:noWrap w:val="0"/>
            <w:vAlign w:val="center"/>
          </w:tcPr>
          <w:p w14:paraId="56526470">
            <w:pPr>
              <w:spacing w:after="0" w:line="360" w:lineRule="auto"/>
              <w:outlineLvl w:val="9"/>
              <w:rPr>
                <w:rFonts w:hint="default" w:ascii="宋体" w:hAnsi="宋体" w:eastAsia="宋体" w:cs="宋体"/>
                <w:color w:val="000000" w:themeColor="text1"/>
                <w:sz w:val="28"/>
                <w:szCs w:val="28"/>
                <w:highlight w:val="none"/>
                <w:lang w:val="en-US" w:eastAsia="zh-CN"/>
                <w14:textFill>
                  <w14:solidFill>
                    <w14:schemeClr w14:val="tx1"/>
                  </w14:solidFill>
                </w14:textFill>
              </w:rPr>
            </w:pPr>
            <w:bookmarkStart w:id="45" w:name="_Toc27338"/>
            <w:bookmarkStart w:id="46" w:name="_Toc4907"/>
            <w:r>
              <w:rPr>
                <w:rFonts w:hint="eastAsia" w:ascii="宋体" w:hAnsi="宋体" w:eastAsia="宋体" w:cs="宋体"/>
                <w:color w:val="000000" w:themeColor="text1"/>
                <w:sz w:val="28"/>
                <w:szCs w:val="28"/>
                <w:highlight w:val="none"/>
                <w:lang w:val="en-US" w:eastAsia="zh-CN"/>
                <w14:textFill>
                  <w14:solidFill>
                    <w14:schemeClr w14:val="tx1"/>
                  </w14:solidFill>
                </w14:textFill>
              </w:rPr>
              <w:t>苇园沟50MW地面集中式光伏发电项目</w:t>
            </w:r>
            <w:bookmarkEnd w:id="45"/>
            <w:bookmarkEnd w:id="46"/>
            <w:r>
              <w:rPr>
                <w:rFonts w:hint="eastAsia" w:ascii="宋体" w:hAnsi="宋体" w:eastAsia="宋体" w:cs="宋体"/>
                <w:color w:val="000000" w:themeColor="text1"/>
                <w:sz w:val="28"/>
                <w:szCs w:val="28"/>
                <w:highlight w:val="none"/>
                <w:lang w:val="en-US" w:eastAsia="zh-CN"/>
                <w14:textFill>
                  <w14:solidFill>
                    <w14:schemeClr w14:val="tx1"/>
                  </w14:solidFill>
                </w14:textFill>
              </w:rPr>
              <w:t>光伏场区固定支架招标</w:t>
            </w:r>
          </w:p>
        </w:tc>
      </w:tr>
      <w:tr w14:paraId="79FE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35" w:type="dxa"/>
            <w:noWrap w:val="0"/>
            <w:vAlign w:val="center"/>
          </w:tcPr>
          <w:p w14:paraId="210444AA">
            <w:pPr>
              <w:spacing w:after="0" w:line="360" w:lineRule="auto"/>
              <w:jc w:val="center"/>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47" w:name="_Toc4857"/>
            <w:bookmarkStart w:id="48" w:name="_Toc16637"/>
            <w:r>
              <w:rPr>
                <w:rFonts w:hint="eastAsia" w:ascii="宋体" w:hAnsi="宋体" w:eastAsia="宋体" w:cs="宋体"/>
                <w:color w:val="000000" w:themeColor="text1"/>
                <w:sz w:val="28"/>
                <w:szCs w:val="28"/>
                <w:highlight w:val="none"/>
                <w:lang w:eastAsia="zh-CN"/>
                <w14:textFill>
                  <w14:solidFill>
                    <w14:schemeClr w14:val="tx1"/>
                  </w14:solidFill>
                </w14:textFill>
              </w:rPr>
              <w:t>项目地点</w:t>
            </w:r>
            <w:bookmarkEnd w:id="47"/>
            <w:bookmarkEnd w:id="48"/>
          </w:p>
        </w:tc>
        <w:tc>
          <w:tcPr>
            <w:tcW w:w="6404" w:type="dxa"/>
            <w:noWrap w:val="0"/>
            <w:vAlign w:val="center"/>
          </w:tcPr>
          <w:p w14:paraId="139BC49A">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49" w:name="_Toc7994"/>
            <w:bookmarkStart w:id="50" w:name="_Toc28364"/>
            <w:r>
              <w:rPr>
                <w:rFonts w:hint="eastAsia" w:ascii="宋体" w:hAnsi="宋体" w:eastAsia="宋体" w:cs="宋体"/>
                <w:color w:val="000000" w:themeColor="text1"/>
                <w:sz w:val="28"/>
                <w:szCs w:val="28"/>
                <w:highlight w:val="none"/>
                <w:lang w:eastAsia="zh-CN"/>
                <w14:textFill>
                  <w14:solidFill>
                    <w14:schemeClr w14:val="tx1"/>
                  </w14:solidFill>
                </w14:textFill>
              </w:rPr>
              <w:t>登封市告成镇苇园沟村</w:t>
            </w:r>
            <w:bookmarkEnd w:id="49"/>
            <w:bookmarkEnd w:id="50"/>
          </w:p>
        </w:tc>
      </w:tr>
      <w:tr w14:paraId="6DE0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535" w:type="dxa"/>
            <w:noWrap w:val="0"/>
            <w:vAlign w:val="center"/>
          </w:tcPr>
          <w:p w14:paraId="6361CF02">
            <w:pPr>
              <w:spacing w:after="0" w:line="360" w:lineRule="auto"/>
              <w:jc w:val="center"/>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1" w:name="_Toc8543"/>
            <w:bookmarkStart w:id="52" w:name="_Toc30945"/>
            <w:r>
              <w:rPr>
                <w:rFonts w:hint="eastAsia" w:ascii="宋体" w:hAnsi="宋体" w:eastAsia="宋体" w:cs="宋体"/>
                <w:color w:val="000000" w:themeColor="text1"/>
                <w:sz w:val="28"/>
                <w:szCs w:val="28"/>
                <w:highlight w:val="none"/>
                <w:lang w:eastAsia="zh-CN"/>
                <w14:textFill>
                  <w14:solidFill>
                    <w14:schemeClr w14:val="tx1"/>
                  </w14:solidFill>
                </w14:textFill>
              </w:rPr>
              <w:t>投标保证金</w:t>
            </w:r>
            <w:bookmarkEnd w:id="51"/>
            <w:bookmarkEnd w:id="52"/>
          </w:p>
        </w:tc>
        <w:tc>
          <w:tcPr>
            <w:tcW w:w="6404" w:type="dxa"/>
            <w:noWrap w:val="0"/>
            <w:vAlign w:val="center"/>
          </w:tcPr>
          <w:p w14:paraId="73B3FBBA">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3" w:name="_Toc8488"/>
            <w:bookmarkStart w:id="54" w:name="_Toc3845"/>
            <w:r>
              <w:rPr>
                <w:rFonts w:hint="eastAsia" w:ascii="宋体" w:hAnsi="宋体" w:eastAsia="宋体" w:cs="宋体"/>
                <w:color w:val="000000" w:themeColor="text1"/>
                <w:sz w:val="28"/>
                <w:szCs w:val="28"/>
                <w:highlight w:val="none"/>
                <w:lang w:eastAsia="zh-CN"/>
                <w14:textFill>
                  <w14:solidFill>
                    <w14:schemeClr w14:val="tx1"/>
                  </w14:solidFill>
                </w14:textFill>
              </w:rPr>
              <w:t>投标保证金：电汇</w:t>
            </w:r>
            <w:bookmarkEnd w:id="53"/>
            <w:bookmarkEnd w:id="54"/>
          </w:p>
          <w:p w14:paraId="0CC75F7A">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5" w:name="_Toc4541"/>
            <w:bookmarkStart w:id="56" w:name="_Toc4032"/>
            <w:r>
              <w:rPr>
                <w:rFonts w:hint="eastAsia" w:ascii="宋体" w:hAnsi="宋体" w:eastAsia="宋体" w:cs="宋体"/>
                <w:color w:val="000000" w:themeColor="text1"/>
                <w:sz w:val="28"/>
                <w:szCs w:val="28"/>
                <w:highlight w:val="none"/>
                <w:lang w:eastAsia="zh-CN"/>
                <w14:textFill>
                  <w14:solidFill>
                    <w14:schemeClr w14:val="tx1"/>
                  </w14:solidFill>
                </w14:textFill>
              </w:rPr>
              <w:t>（备注：</w:t>
            </w:r>
            <w:r>
              <w:rPr>
                <w:rFonts w:hint="eastAsia" w:ascii="宋体" w:hAnsi="宋体" w:eastAsia="宋体" w:cs="宋体"/>
                <w:color w:val="000000" w:themeColor="text1"/>
                <w:sz w:val="28"/>
                <w:szCs w:val="28"/>
                <w:highlight w:val="none"/>
                <w:lang w:val="en-US" w:eastAsia="zh-CN"/>
                <w14:textFill>
                  <w14:solidFill>
                    <w14:schemeClr w14:val="tx1"/>
                  </w14:solidFill>
                </w14:textFill>
              </w:rPr>
              <w:t>苇园沟50MW地面集中式光伏发电项目光伏场区固定支架</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2"/>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投标保证金</w:t>
            </w:r>
            <w:r>
              <w:rPr>
                <w:rFonts w:hint="eastAsia" w:ascii="宋体" w:hAnsi="宋体" w:eastAsia="宋体" w:cs="宋体"/>
                <w:color w:val="000000" w:themeColor="text1"/>
                <w:sz w:val="28"/>
                <w:szCs w:val="28"/>
                <w:highlight w:val="none"/>
                <w:lang w:eastAsia="zh-CN"/>
                <w14:textFill>
                  <w14:solidFill>
                    <w14:schemeClr w14:val="tx1"/>
                  </w14:solidFill>
                </w14:textFill>
              </w:rPr>
              <w:t>）</w:t>
            </w:r>
            <w:bookmarkEnd w:id="55"/>
            <w:bookmarkEnd w:id="56"/>
          </w:p>
          <w:p w14:paraId="3EAF9D24">
            <w:pPr>
              <w:spacing w:after="0" w:line="360" w:lineRule="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57" w:name="_Toc16994"/>
            <w:bookmarkStart w:id="58" w:name="_Toc844"/>
            <w:r>
              <w:rPr>
                <w:rFonts w:hint="eastAsia" w:ascii="宋体" w:hAnsi="宋体" w:eastAsia="宋体" w:cs="宋体"/>
                <w:color w:val="000000" w:themeColor="text1"/>
                <w:sz w:val="28"/>
                <w:szCs w:val="28"/>
                <w:highlight w:val="none"/>
                <w:lang w:eastAsia="zh-CN"/>
                <w14:textFill>
                  <w14:solidFill>
                    <w14:schemeClr w14:val="tx1"/>
                  </w14:solidFill>
                </w14:textFill>
              </w:rPr>
              <w:t>投标保证金金额：</w:t>
            </w:r>
            <w:r>
              <w:rPr>
                <w:rFonts w:hint="eastAsia" w:ascii="宋体" w:hAnsi="宋体" w:eastAsia="宋体" w:cs="宋体"/>
                <w:color w:val="000000" w:themeColor="text1"/>
                <w:sz w:val="28"/>
                <w:szCs w:val="28"/>
                <w:highlight w:val="none"/>
                <w:lang w:eastAsia="zh"/>
                <w14:textFill>
                  <w14:solidFill>
                    <w14:schemeClr w14:val="tx1"/>
                  </w14:solidFill>
                </w14:textFill>
                <w:woUserID w:val="2"/>
              </w:rPr>
              <w:t>人民币</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t>30</w:t>
            </w:r>
            <w:r>
              <w:rPr>
                <w:rFonts w:hint="eastAsia" w:ascii="宋体" w:hAnsi="宋体" w:eastAsia="宋体" w:cs="宋体"/>
                <w:color w:val="000000" w:themeColor="text1"/>
                <w:sz w:val="28"/>
                <w:szCs w:val="28"/>
                <w:highlight w:val="none"/>
                <w:lang w:val="en-US" w:eastAsia="zh-CN"/>
                <w14:textFill>
                  <w14:solidFill>
                    <w14:schemeClr w14:val="tx1"/>
                  </w14:solidFill>
                </w14:textFill>
              </w:rPr>
              <w:t>万元</w:t>
            </w:r>
            <w:bookmarkEnd w:id="57"/>
            <w:bookmarkEnd w:id="58"/>
          </w:p>
          <w:p w14:paraId="7D6F2FFF">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59" w:name="_Toc29367"/>
            <w:bookmarkStart w:id="60" w:name="_Toc18910"/>
            <w:r>
              <w:rPr>
                <w:rFonts w:hint="eastAsia" w:ascii="宋体" w:hAnsi="宋体" w:eastAsia="宋体" w:cs="宋体"/>
                <w:color w:val="000000" w:themeColor="text1"/>
                <w:sz w:val="28"/>
                <w:szCs w:val="28"/>
                <w:highlight w:val="none"/>
                <w:lang w:eastAsia="zh-CN"/>
                <w14:textFill>
                  <w14:solidFill>
                    <w14:schemeClr w14:val="tx1"/>
                  </w14:solidFill>
                </w14:textFill>
              </w:rPr>
              <w:t>（交纳</w:t>
            </w:r>
            <w:r>
              <w:rPr>
                <w:rFonts w:hint="eastAsia" w:ascii="宋体" w:hAnsi="宋体" w:eastAsia="宋体" w:cs="宋体"/>
                <w:color w:val="000000" w:themeColor="text1"/>
                <w:sz w:val="28"/>
                <w:szCs w:val="28"/>
                <w:highlight w:val="none"/>
                <w:lang w:eastAsia="zh"/>
                <w14:textFill>
                  <w14:solidFill>
                    <w14:schemeClr w14:val="tx1"/>
                  </w14:solidFill>
                </w14:textFill>
                <w:woUserID w:val="2"/>
              </w:rPr>
              <w:t>截止</w:t>
            </w:r>
            <w:r>
              <w:rPr>
                <w:rFonts w:hint="eastAsia" w:ascii="宋体" w:hAnsi="宋体" w:eastAsia="宋体" w:cs="宋体"/>
                <w:color w:val="000000" w:themeColor="text1"/>
                <w:sz w:val="28"/>
                <w:szCs w:val="28"/>
                <w:highlight w:val="none"/>
                <w:lang w:eastAsia="zh-CN"/>
                <w14:textFill>
                  <w14:solidFill>
                    <w14:schemeClr w14:val="tx1"/>
                  </w14:solidFill>
                </w14:textFill>
              </w:rPr>
              <w:t>时间：</w:t>
            </w:r>
            <w:r>
              <w:rPr>
                <w:rFonts w:hint="eastAsia" w:ascii="宋体" w:hAnsi="宋体" w:eastAsia="宋体" w:cs="宋体"/>
                <w:color w:val="000000" w:themeColor="text1"/>
                <w:sz w:val="28"/>
                <w:szCs w:val="28"/>
                <w:highlight w:val="none"/>
                <w:lang w:val="en-US" w:eastAsia="zh-CN"/>
                <w14:textFill>
                  <w14:solidFill>
                    <w14:schemeClr w14:val="tx1"/>
                  </w14:solidFill>
                </w14:textFill>
              </w:rPr>
              <w:t>2025年8月</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2"/>
              </w:rPr>
              <w:t>26</w:t>
            </w:r>
            <w:r>
              <w:rPr>
                <w:rFonts w:hint="eastAsia" w:ascii="宋体" w:hAnsi="宋体" w:eastAsia="宋体" w:cs="宋体"/>
                <w:color w:val="000000" w:themeColor="text1"/>
                <w:sz w:val="28"/>
                <w:szCs w:val="28"/>
                <w:highlight w:val="none"/>
                <w:lang w:val="en-US" w:eastAsia="zh-CN"/>
                <w14:textFill>
                  <w14:solidFill>
                    <w14:schemeClr w14:val="tx1"/>
                  </w14:solidFill>
                </w14:textFill>
              </w:rPr>
              <w:t>日18:00</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2"/>
              </w:rPr>
              <w:t>前</w:t>
            </w:r>
            <w:r>
              <w:rPr>
                <w:rFonts w:hint="eastAsia" w:ascii="宋体" w:hAnsi="宋体" w:eastAsia="宋体" w:cs="宋体"/>
                <w:color w:val="000000" w:themeColor="text1"/>
                <w:sz w:val="28"/>
                <w:szCs w:val="28"/>
                <w:highlight w:val="none"/>
                <w:lang w:eastAsia="zh-CN"/>
                <w14:textFill>
                  <w14:solidFill>
                    <w14:schemeClr w14:val="tx1"/>
                  </w14:solidFill>
                </w14:textFill>
              </w:rPr>
              <w:t>）</w:t>
            </w:r>
            <w:bookmarkEnd w:id="59"/>
            <w:bookmarkEnd w:id="60"/>
          </w:p>
          <w:p w14:paraId="035F5718">
            <w:pPr>
              <w:spacing w:after="0" w:line="360" w:lineRule="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61" w:name="_Toc19253"/>
            <w:bookmarkStart w:id="62" w:name="_Toc32410"/>
            <w:r>
              <w:rPr>
                <w:rFonts w:hint="eastAsia" w:ascii="宋体" w:hAnsi="宋体" w:eastAsia="宋体" w:cs="宋体"/>
                <w:color w:val="000000" w:themeColor="text1"/>
                <w:sz w:val="28"/>
                <w:szCs w:val="28"/>
                <w:highlight w:val="none"/>
                <w:lang w:eastAsia="zh-CN"/>
                <w14:textFill>
                  <w14:solidFill>
                    <w14:schemeClr w14:val="tx1"/>
                  </w14:solidFill>
                </w14:textFill>
              </w:rPr>
              <w:t>开户名：</w:t>
            </w:r>
            <w:r>
              <w:rPr>
                <w:rFonts w:hint="eastAsia" w:ascii="宋体" w:hAnsi="宋体" w:eastAsia="宋体" w:cs="宋体"/>
                <w:color w:val="000000" w:themeColor="text1"/>
                <w:sz w:val="28"/>
                <w:szCs w:val="28"/>
                <w:highlight w:val="none"/>
                <w:lang w:val="en-US" w:eastAsia="zh-CN"/>
                <w14:textFill>
                  <w14:solidFill>
                    <w14:schemeClr w14:val="tx1"/>
                  </w14:solidFill>
                </w14:textFill>
              </w:rPr>
              <w:t>河南宇成新能源有限公司</w:t>
            </w:r>
            <w:bookmarkEnd w:id="61"/>
            <w:bookmarkEnd w:id="62"/>
          </w:p>
          <w:p w14:paraId="0B79EE82">
            <w:pPr>
              <w:spacing w:after="0" w:line="360" w:lineRule="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63" w:name="_Toc6463"/>
            <w:bookmarkStart w:id="64" w:name="_Toc24059"/>
            <w:r>
              <w:rPr>
                <w:rFonts w:hint="eastAsia" w:ascii="宋体" w:hAnsi="宋体" w:eastAsia="宋体" w:cs="宋体"/>
                <w:color w:val="000000" w:themeColor="text1"/>
                <w:sz w:val="28"/>
                <w:szCs w:val="28"/>
                <w:highlight w:val="none"/>
                <w:lang w:eastAsia="zh-CN"/>
                <w14:textFill>
                  <w14:solidFill>
                    <w14:schemeClr w14:val="tx1"/>
                  </w14:solidFill>
                </w14:textFill>
              </w:rPr>
              <w:t>开户行：</w:t>
            </w:r>
            <w:bookmarkEnd w:id="63"/>
            <w:bookmarkEnd w:id="64"/>
            <w:r>
              <w:rPr>
                <w:rFonts w:hint="eastAsia" w:ascii="宋体" w:hAnsi="宋体" w:eastAsia="宋体" w:cs="宋体"/>
                <w:color w:val="000000" w:themeColor="text1"/>
                <w:sz w:val="28"/>
                <w:szCs w:val="28"/>
                <w:highlight w:val="none"/>
                <w:lang w:val="en-US" w:eastAsia="zh-CN"/>
                <w14:textFill>
                  <w14:solidFill>
                    <w14:schemeClr w14:val="tx1"/>
                  </w14:solidFill>
                </w14:textFill>
              </w:rPr>
              <w:t>中国工商银行登封市支行</w:t>
            </w:r>
          </w:p>
          <w:p w14:paraId="4291B12A">
            <w:pPr>
              <w:spacing w:after="0" w:line="360" w:lineRule="auto"/>
              <w:outlineLvl w:val="9"/>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账号：1702026109200185113</w:t>
            </w:r>
          </w:p>
          <w:p w14:paraId="12B76BBC">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65" w:name="_Toc3989"/>
            <w:bookmarkStart w:id="66" w:name="_Toc24444"/>
            <w:r>
              <w:rPr>
                <w:rFonts w:hint="eastAsia" w:ascii="宋体" w:hAnsi="宋体" w:eastAsia="宋体" w:cs="宋体"/>
                <w:color w:val="000000" w:themeColor="text1"/>
                <w:sz w:val="28"/>
                <w:szCs w:val="28"/>
                <w:highlight w:val="none"/>
                <w:lang w:eastAsia="zh-CN"/>
                <w14:textFill>
                  <w14:solidFill>
                    <w14:schemeClr w14:val="tx1"/>
                  </w14:solidFill>
                </w14:textFill>
              </w:rPr>
              <w:t>投标保证金须从投标方账户汇出，退还时直接无息退还原账户。</w:t>
            </w:r>
            <w:bookmarkEnd w:id="65"/>
            <w:bookmarkEnd w:id="66"/>
            <w:r>
              <w:rPr>
                <w:rFonts w:hint="eastAsia" w:ascii="宋体" w:hAnsi="宋体" w:eastAsia="宋体" w:cs="宋体"/>
                <w:color w:val="000000" w:themeColor="text1"/>
                <w:sz w:val="28"/>
                <w:szCs w:val="28"/>
                <w:highlight w:val="none"/>
                <w:lang w:eastAsia="zh-CN"/>
                <w14:textFill>
                  <w14:solidFill>
                    <w14:schemeClr w14:val="tx1"/>
                  </w14:solidFill>
                </w14:textFill>
              </w:rPr>
              <w:t xml:space="preserve"> </w:t>
            </w:r>
          </w:p>
        </w:tc>
      </w:tr>
      <w:tr w14:paraId="2B59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535" w:type="dxa"/>
            <w:noWrap w:val="0"/>
            <w:vAlign w:val="center"/>
          </w:tcPr>
          <w:p w14:paraId="3B7ECA3D">
            <w:pPr>
              <w:spacing w:after="0" w:line="360" w:lineRule="auto"/>
              <w:jc w:val="center"/>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67" w:name="_Toc24668"/>
            <w:bookmarkStart w:id="68" w:name="_Toc20508"/>
            <w:r>
              <w:rPr>
                <w:rFonts w:hint="eastAsia" w:ascii="宋体" w:hAnsi="宋体" w:eastAsia="宋体" w:cs="宋体"/>
                <w:color w:val="000000" w:themeColor="text1"/>
                <w:sz w:val="28"/>
                <w:szCs w:val="28"/>
                <w:highlight w:val="none"/>
                <w:lang w:eastAsia="zh-CN"/>
                <w14:textFill>
                  <w14:solidFill>
                    <w14:schemeClr w14:val="tx1"/>
                  </w14:solidFill>
                </w14:textFill>
              </w:rPr>
              <w:t>签字或盖章要求</w:t>
            </w:r>
            <w:bookmarkEnd w:id="67"/>
            <w:bookmarkEnd w:id="68"/>
          </w:p>
        </w:tc>
        <w:tc>
          <w:tcPr>
            <w:tcW w:w="6404" w:type="dxa"/>
            <w:noWrap w:val="0"/>
            <w:vAlign w:val="center"/>
          </w:tcPr>
          <w:p w14:paraId="619BE176">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69" w:name="_Toc4530"/>
            <w:bookmarkStart w:id="70" w:name="_Toc22784"/>
            <w:r>
              <w:rPr>
                <w:rFonts w:hint="eastAsia" w:ascii="宋体" w:hAnsi="宋体" w:eastAsia="宋体" w:cs="宋体"/>
                <w:color w:val="000000" w:themeColor="text1"/>
                <w:sz w:val="28"/>
                <w:szCs w:val="28"/>
                <w:highlight w:val="none"/>
                <w:lang w:eastAsia="zh-CN"/>
                <w14:textFill>
                  <w14:solidFill>
                    <w14:schemeClr w14:val="tx1"/>
                  </w14:solidFill>
                </w14:textFill>
              </w:rPr>
              <w:t>签字为法定代表人或法定代表人委托人签字，签字不能用签字章代替，盖章为公章。</w:t>
            </w:r>
            <w:bookmarkEnd w:id="69"/>
            <w:bookmarkEnd w:id="70"/>
          </w:p>
        </w:tc>
      </w:tr>
      <w:tr w14:paraId="44E4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535" w:type="dxa"/>
            <w:noWrap w:val="0"/>
            <w:vAlign w:val="center"/>
          </w:tcPr>
          <w:p w14:paraId="559E5E77">
            <w:pPr>
              <w:spacing w:after="0" w:line="360" w:lineRule="auto"/>
              <w:jc w:val="center"/>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71" w:name="_Toc9871"/>
            <w:bookmarkStart w:id="72" w:name="_Toc30973"/>
            <w:r>
              <w:rPr>
                <w:rFonts w:hint="eastAsia" w:ascii="宋体" w:hAnsi="宋体" w:eastAsia="宋体" w:cs="宋体"/>
                <w:color w:val="000000" w:themeColor="text1"/>
                <w:sz w:val="28"/>
                <w:szCs w:val="28"/>
                <w:highlight w:val="none"/>
                <w:lang w:eastAsia="zh"/>
                <w14:textFill>
                  <w14:solidFill>
                    <w14:schemeClr w14:val="tx1"/>
                  </w14:solidFill>
                </w14:textFill>
                <w:woUserID w:val="2"/>
              </w:rPr>
              <w:t>标书</w:t>
            </w:r>
            <w:r>
              <w:rPr>
                <w:rFonts w:hint="eastAsia" w:ascii="宋体" w:hAnsi="宋体" w:eastAsia="宋体" w:cs="宋体"/>
                <w:color w:val="000000" w:themeColor="text1"/>
                <w:sz w:val="28"/>
                <w:szCs w:val="28"/>
                <w:highlight w:val="none"/>
                <w:lang w:eastAsia="zh-CN"/>
                <w14:textFill>
                  <w14:solidFill>
                    <w14:schemeClr w14:val="tx1"/>
                  </w14:solidFill>
                </w14:textFill>
              </w:rPr>
              <w:t>装订要求</w:t>
            </w:r>
            <w:bookmarkEnd w:id="71"/>
            <w:bookmarkEnd w:id="72"/>
          </w:p>
        </w:tc>
        <w:tc>
          <w:tcPr>
            <w:tcW w:w="6404" w:type="dxa"/>
            <w:noWrap w:val="0"/>
            <w:vAlign w:val="center"/>
          </w:tcPr>
          <w:p w14:paraId="42A66A9C">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73" w:name="_Toc3077"/>
            <w:bookmarkStart w:id="74" w:name="_Toc7654"/>
            <w:r>
              <w:rPr>
                <w:rFonts w:hint="eastAsia" w:ascii="宋体" w:hAnsi="宋体" w:eastAsia="宋体" w:cs="宋体"/>
                <w:color w:val="000000" w:themeColor="text1"/>
                <w:sz w:val="28"/>
                <w:szCs w:val="28"/>
                <w:highlight w:val="none"/>
                <w:lang w:eastAsia="zh-CN"/>
                <w14:textFill>
                  <w14:solidFill>
                    <w14:schemeClr w14:val="tx1"/>
                  </w14:solidFill>
                </w14:textFill>
              </w:rPr>
              <w:t>投标文件正本与副本每册应采用左侧粘贴方式胶装，装订应牢固、不易拆散。</w:t>
            </w:r>
            <w:bookmarkEnd w:id="73"/>
            <w:bookmarkEnd w:id="74"/>
          </w:p>
        </w:tc>
      </w:tr>
      <w:tr w14:paraId="60D2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35" w:type="dxa"/>
            <w:noWrap w:val="0"/>
            <w:vAlign w:val="center"/>
          </w:tcPr>
          <w:p w14:paraId="51D49392">
            <w:pPr>
              <w:spacing w:after="0" w:line="360" w:lineRule="auto"/>
              <w:jc w:val="center"/>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75" w:name="_Toc19113"/>
            <w:bookmarkStart w:id="76" w:name="_Toc12009"/>
            <w:r>
              <w:rPr>
                <w:rFonts w:hint="eastAsia" w:ascii="宋体" w:hAnsi="宋体" w:eastAsia="宋体" w:cs="宋体"/>
                <w:color w:val="000000" w:themeColor="text1"/>
                <w:sz w:val="28"/>
                <w:szCs w:val="28"/>
                <w:highlight w:val="none"/>
                <w:lang w:eastAsia="zh-CN"/>
                <w14:textFill>
                  <w14:solidFill>
                    <w14:schemeClr w14:val="tx1"/>
                  </w14:solidFill>
                </w14:textFill>
              </w:rPr>
              <w:t>是否退还投标文件</w:t>
            </w:r>
            <w:bookmarkEnd w:id="75"/>
            <w:bookmarkEnd w:id="76"/>
          </w:p>
        </w:tc>
        <w:tc>
          <w:tcPr>
            <w:tcW w:w="6404" w:type="dxa"/>
            <w:noWrap w:val="0"/>
            <w:vAlign w:val="center"/>
          </w:tcPr>
          <w:p w14:paraId="6D57D65C">
            <w:pPr>
              <w:spacing w:after="0" w:line="360" w:lineRule="auto"/>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77" w:name="_Toc32760"/>
            <w:bookmarkStart w:id="78" w:name="_Toc10643"/>
            <w:r>
              <w:rPr>
                <w:rFonts w:hint="eastAsia" w:ascii="宋体" w:hAnsi="宋体" w:eastAsia="宋体" w:cs="宋体"/>
                <w:color w:val="000000" w:themeColor="text1"/>
                <w:sz w:val="28"/>
                <w:szCs w:val="28"/>
                <w:highlight w:val="none"/>
                <w:lang w:eastAsia="zh-CN"/>
                <w14:textFill>
                  <w14:solidFill>
                    <w14:schemeClr w14:val="tx1"/>
                  </w14:solidFill>
                </w14:textFill>
              </w:rPr>
              <w:t>不退还</w:t>
            </w:r>
            <w:bookmarkEnd w:id="77"/>
            <w:bookmarkEnd w:id="78"/>
          </w:p>
        </w:tc>
      </w:tr>
      <w:tr w14:paraId="399B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535" w:type="dxa"/>
            <w:noWrap w:val="0"/>
            <w:vAlign w:val="center"/>
          </w:tcPr>
          <w:p w14:paraId="5863210E">
            <w:pPr>
              <w:spacing w:after="0" w:line="360" w:lineRule="auto"/>
              <w:jc w:val="center"/>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79" w:name="_Toc6108"/>
            <w:bookmarkStart w:id="80" w:name="_Toc4737"/>
            <w:r>
              <w:rPr>
                <w:rFonts w:hint="eastAsia" w:ascii="宋体" w:hAnsi="宋体" w:eastAsia="宋体" w:cs="宋体"/>
                <w:color w:val="000000" w:themeColor="text1"/>
                <w:sz w:val="28"/>
                <w:szCs w:val="28"/>
                <w:highlight w:val="none"/>
                <w:lang w:eastAsia="zh-CN"/>
                <w14:textFill>
                  <w14:solidFill>
                    <w14:schemeClr w14:val="tx1"/>
                  </w14:solidFill>
                </w14:textFill>
              </w:rPr>
              <w:t>开标时间和地点</w:t>
            </w:r>
            <w:bookmarkEnd w:id="79"/>
            <w:bookmarkEnd w:id="80"/>
          </w:p>
        </w:tc>
        <w:tc>
          <w:tcPr>
            <w:tcW w:w="6404" w:type="dxa"/>
            <w:noWrap w:val="0"/>
            <w:vAlign w:val="center"/>
          </w:tcPr>
          <w:p w14:paraId="572D9F93">
            <w:pPr>
              <w:spacing w:after="0" w:line="360" w:lineRule="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bookmarkStart w:id="81" w:name="_Toc27301"/>
            <w:bookmarkStart w:id="82" w:name="_Toc28843"/>
            <w:r>
              <w:rPr>
                <w:rFonts w:hint="eastAsia" w:ascii="宋体" w:hAnsi="宋体" w:eastAsia="宋体" w:cs="宋体"/>
                <w:color w:val="000000" w:themeColor="text1"/>
                <w:sz w:val="28"/>
                <w:szCs w:val="28"/>
                <w:highlight w:val="none"/>
                <w:lang w:val="en-US" w:eastAsia="zh-CN"/>
                <w14:textFill>
                  <w14:solidFill>
                    <w14:schemeClr w14:val="tx1"/>
                  </w14:solidFill>
                </w14:textFill>
              </w:rPr>
              <w:t>时间：</w:t>
            </w:r>
            <w:r>
              <w:rPr>
                <w:rFonts w:hint="eastAsia" w:ascii="宋体" w:hAnsi="宋体" w:eastAsia="宋体" w:cs="宋体"/>
                <w:color w:val="000000" w:themeColor="text1"/>
                <w:sz w:val="28"/>
                <w:szCs w:val="28"/>
                <w:highlight w:val="none"/>
                <w:lang w:eastAsia="zh-CN"/>
                <w14:textFill>
                  <w14:solidFill>
                    <w14:schemeClr w14:val="tx1"/>
                  </w14:solidFill>
                </w14:textFill>
              </w:rPr>
              <w:t>202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eastAsia="zh-CN"/>
                <w14:textFill>
                  <w14:solidFill>
                    <w14:schemeClr w14:val="tx1"/>
                  </w14:solidFill>
                </w14:textFill>
              </w:rPr>
              <w:t>年</w:t>
            </w:r>
            <w:r>
              <w:rPr>
                <w:rFonts w:hint="eastAsia" w:ascii="宋体" w:hAnsi="宋体" w:eastAsia="宋体" w:cs="宋体"/>
                <w:color w:val="000000" w:themeColor="text1"/>
                <w:sz w:val="28"/>
                <w:szCs w:val="28"/>
                <w:highlight w:val="none"/>
                <w:lang w:eastAsia="zh"/>
                <w14:textFill>
                  <w14:solidFill>
                    <w14:schemeClr w14:val="tx1"/>
                  </w14:solidFill>
                </w14:textFill>
                <w:woUserID w:val="4"/>
              </w:rPr>
              <w:t>8</w:t>
            </w:r>
            <w:r>
              <w:rPr>
                <w:rFonts w:hint="eastAsia" w:ascii="宋体" w:hAnsi="宋体" w:eastAsia="宋体" w:cs="宋体"/>
                <w:color w:val="000000" w:themeColor="text1"/>
                <w:sz w:val="28"/>
                <w:szCs w:val="28"/>
                <w:highlight w:val="none"/>
                <w:lang w:eastAsia="zh-CN"/>
                <w14:textFill>
                  <w14:solidFill>
                    <w14:schemeClr w14:val="tx1"/>
                  </w14:solidFill>
                </w14:textFill>
              </w:rPr>
              <w:t>月</w:t>
            </w:r>
            <w:r>
              <w:rPr>
                <w:rFonts w:hint="eastAsia" w:ascii="宋体" w:hAnsi="宋体" w:eastAsia="宋体" w:cs="宋体"/>
                <w:color w:val="000000" w:themeColor="text1"/>
                <w:sz w:val="28"/>
                <w:szCs w:val="28"/>
                <w:highlight w:val="none"/>
                <w:lang w:eastAsia="zh"/>
                <w14:textFill>
                  <w14:solidFill>
                    <w14:schemeClr w14:val="tx1"/>
                  </w14:solidFill>
                </w14:textFill>
                <w:woUserID w:val="2"/>
              </w:rPr>
              <w:t>28</w:t>
            </w:r>
            <w:r>
              <w:rPr>
                <w:rFonts w:hint="eastAsia" w:ascii="宋体" w:hAnsi="宋体" w:eastAsia="宋体" w:cs="宋体"/>
                <w:color w:val="000000" w:themeColor="text1"/>
                <w:sz w:val="28"/>
                <w:szCs w:val="28"/>
                <w:highlight w:val="none"/>
                <w:lang w:eastAsia="zh-CN"/>
                <w14:textFill>
                  <w14:solidFill>
                    <w14:schemeClr w14:val="tx1"/>
                  </w14:solidFill>
                </w14:textFill>
              </w:rPr>
              <w:t>日上午</w:t>
            </w:r>
            <w:r>
              <w:rPr>
                <w:rFonts w:hint="eastAsia" w:ascii="宋体" w:hAnsi="宋体" w:eastAsia="宋体" w:cs="宋体"/>
                <w:color w:val="000000" w:themeColor="text1"/>
                <w:sz w:val="28"/>
                <w:szCs w:val="28"/>
                <w:highlight w:val="none"/>
                <w:lang w:eastAsia="zh"/>
                <w14:textFill>
                  <w14:solidFill>
                    <w14:schemeClr w14:val="tx1"/>
                  </w14:solidFill>
                </w14:textFill>
                <w:woUserID w:val="2"/>
              </w:rPr>
              <w:t>9:00</w:t>
            </w:r>
            <w:bookmarkEnd w:id="81"/>
            <w:bookmarkEnd w:id="82"/>
            <w:r>
              <w:rPr>
                <w:rFonts w:hint="eastAsia" w:ascii="宋体" w:hAnsi="宋体" w:eastAsia="宋体" w:cs="宋体"/>
                <w:color w:val="000000" w:themeColor="text1"/>
                <w:sz w:val="28"/>
                <w:szCs w:val="28"/>
                <w:highlight w:val="none"/>
                <w:lang w:eastAsia="zh"/>
                <w14:textFill>
                  <w14:solidFill>
                    <w14:schemeClr w14:val="tx1"/>
                  </w14:solidFill>
                </w14:textFill>
                <w:woUserID w:val="2"/>
              </w:rPr>
              <w:t>开始</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p>
          <w:p w14:paraId="71A46FE5">
            <w:pPr>
              <w:spacing w:after="0" w:line="360" w:lineRule="auto"/>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地点：</w:t>
            </w:r>
            <w:r>
              <w:rPr>
                <w:rFonts w:hint="eastAsia" w:ascii="宋体" w:hAnsi="宋体" w:eastAsia="宋体" w:cs="宋体"/>
                <w:color w:val="000000" w:themeColor="text1"/>
                <w:sz w:val="28"/>
                <w:szCs w:val="28"/>
                <w:highlight w:val="none"/>
                <w:lang w:eastAsia="zh"/>
                <w14:textFill>
                  <w14:solidFill>
                    <w14:schemeClr w14:val="tx1"/>
                  </w14:solidFill>
                </w14:textFill>
                <w:woUserID w:val="2"/>
              </w:rPr>
              <w:t>河南省登封市少林大道28号</w:t>
            </w:r>
            <w:r>
              <w:rPr>
                <w:rFonts w:hint="eastAsia" w:ascii="宋体" w:hAnsi="宋体" w:eastAsia="宋体" w:cs="宋体"/>
                <w:color w:val="000000" w:themeColor="text1"/>
                <w:sz w:val="28"/>
                <w:szCs w:val="28"/>
                <w:highlight w:val="none"/>
                <w:lang w:val="en-US" w:eastAsia="zh-CN"/>
                <w14:textFill>
                  <w14:solidFill>
                    <w14:schemeClr w14:val="tx1"/>
                  </w14:solidFill>
                </w14:textFill>
              </w:rPr>
              <w:t>嵩基集团会议室</w:t>
            </w:r>
          </w:p>
        </w:tc>
      </w:tr>
    </w:tbl>
    <w:p w14:paraId="3379456B">
      <w:pPr>
        <w:rPr>
          <w:rFonts w:hint="default" w:ascii="宋体" w:hAnsi="宋体" w:eastAsia="宋体" w:cs="宋体"/>
          <w:b/>
          <w:bCs/>
          <w:color w:val="000000" w:themeColor="text1"/>
          <w:sz w:val="28"/>
          <w:szCs w:val="28"/>
          <w:highlight w:val="none"/>
          <w:lang w:val="en-US" w:eastAsia="zh-CN"/>
          <w14:textFill>
            <w14:solidFill>
              <w14:schemeClr w14:val="tx1"/>
            </w14:solidFill>
          </w14:textFill>
        </w:rPr>
      </w:pPr>
    </w:p>
    <w:p w14:paraId="20636CE4">
      <w:pPr>
        <w:pStyle w:val="3"/>
        <w:bidi w:val="0"/>
        <w:jc w:val="center"/>
        <w:rPr>
          <w:rFonts w:hint="eastAsia" w:ascii="黑体" w:hAnsi="黑体" w:eastAsia="黑体" w:cs="黑体"/>
          <w:b w:val="0"/>
          <w:bCs w:val="0"/>
          <w:color w:val="000000" w:themeColor="text1"/>
          <w:sz w:val="40"/>
          <w:szCs w:val="40"/>
          <w:lang w:val="en-US" w:eastAsia="zh"/>
          <w14:textFill>
            <w14:solidFill>
              <w14:schemeClr w14:val="tx1"/>
            </w14:solidFill>
          </w14:textFill>
          <w:woUserID w:val="2"/>
        </w:rPr>
      </w:pPr>
      <w:bookmarkStart w:id="83" w:name="_Toc2186"/>
      <w:bookmarkStart w:id="84" w:name="_Toc56587640"/>
      <w:bookmarkStart w:id="85" w:name="_Toc3170"/>
      <w:r>
        <w:rPr>
          <w:rFonts w:hint="eastAsia" w:ascii="黑体" w:hAnsi="黑体" w:eastAsia="黑体" w:cs="黑体"/>
          <w:b w:val="0"/>
          <w:bCs w:val="0"/>
          <w:color w:val="000000" w:themeColor="text1"/>
          <w:sz w:val="40"/>
          <w:szCs w:val="40"/>
          <w:lang w:val="en-US" w:eastAsia="zh"/>
          <w14:textFill>
            <w14:solidFill>
              <w14:schemeClr w14:val="tx1"/>
            </w14:solidFill>
          </w14:textFill>
          <w:woUserID w:val="2"/>
        </w:rPr>
        <w:t>标书编制要求</w:t>
      </w:r>
    </w:p>
    <w:p w14:paraId="6DD0A792">
      <w:pPr>
        <w:pStyle w:val="3"/>
        <w:numPr>
          <w:ilvl w:val="0"/>
          <w:numId w:val="10"/>
        </w:numPr>
        <w:bidi w:val="0"/>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总则</w:t>
      </w:r>
      <w:bookmarkEnd w:id="83"/>
      <w:bookmarkEnd w:id="84"/>
      <w:bookmarkEnd w:id="85"/>
      <w:bookmarkStart w:id="86" w:name="_Toc95749715"/>
      <w:bookmarkStart w:id="87" w:name="_Toc94186718"/>
      <w:bookmarkStart w:id="88" w:name="_Toc91058414"/>
      <w:bookmarkStart w:id="89" w:name="_Toc1319"/>
    </w:p>
    <w:p w14:paraId="3738E46C">
      <w:pPr>
        <w:pStyle w:val="3"/>
        <w:numPr>
          <w:ilvl w:val="1"/>
          <w:numId w:val="10"/>
        </w:numPr>
        <w:bidi w:val="0"/>
        <w:jc w:val="left"/>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招标条件</w:t>
      </w:r>
      <w:bookmarkEnd w:id="86"/>
      <w:bookmarkEnd w:id="87"/>
      <w:bookmarkEnd w:id="88"/>
      <w:bookmarkEnd w:id="89"/>
    </w:p>
    <w:p w14:paraId="0DA1533C">
      <w:pPr>
        <w:keepNext w:val="0"/>
        <w:keepLines w:val="0"/>
        <w:pageBreakBefore w:val="0"/>
        <w:widowControl/>
        <w:kinsoku/>
        <w:wordWrap/>
        <w:overflowPunct/>
        <w:topLinePunct w:val="0"/>
        <w:autoSpaceDE/>
        <w:autoSpaceDN/>
        <w:bidi w:val="0"/>
        <w:adjustRightInd/>
        <w:snapToGrid/>
        <w:spacing w:line="360" w:lineRule="auto"/>
        <w:ind w:left="14" w:leftChars="7" w:firstLine="383" w:firstLineChars="137"/>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具备条件并愿意</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承担投标义务</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的企业按本</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招标</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文件的</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要求</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提交。</w:t>
      </w:r>
    </w:p>
    <w:p w14:paraId="076109C9">
      <w:pPr>
        <w:keepNext w:val="0"/>
        <w:keepLines w:val="0"/>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90" w:name="_Toc95749720"/>
      <w:bookmarkStart w:id="91" w:name="_Toc16701"/>
      <w:bookmarkStart w:id="92" w:name="_Toc91058419"/>
      <w:bookmarkStart w:id="93" w:name="_Toc94186723"/>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投标文件数量</w:t>
      </w:r>
      <w:bookmarkEnd w:id="90"/>
      <w:bookmarkEnd w:id="91"/>
      <w:bookmarkEnd w:id="92"/>
      <w:bookmarkEnd w:id="93"/>
    </w:p>
    <w:p w14:paraId="516CEE5D">
      <w:pPr>
        <w:keepNext w:val="0"/>
        <w:keepLines w:val="0"/>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不允许一个投标人提交两份或两份以上不同的投标文件。</w:t>
      </w:r>
    </w:p>
    <w:p w14:paraId="71577B48">
      <w:pPr>
        <w:keepNext w:val="0"/>
        <w:keepLines w:val="0"/>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任一投标人不准以任何方式参加其他投标人投标。</w:t>
      </w:r>
    </w:p>
    <w:p w14:paraId="677DC58C">
      <w:pPr>
        <w:keepNext w:val="0"/>
        <w:keepLines w:val="0"/>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94" w:name="_Toc94186724"/>
      <w:bookmarkStart w:id="95" w:name="_Toc4506"/>
      <w:bookmarkStart w:id="96" w:name="_Toc91058420"/>
      <w:bookmarkStart w:id="97" w:name="_Toc95749721"/>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投标费用</w:t>
      </w:r>
      <w:bookmarkEnd w:id="94"/>
      <w:bookmarkEnd w:id="95"/>
      <w:bookmarkEnd w:id="96"/>
      <w:bookmarkEnd w:id="97"/>
    </w:p>
    <w:p w14:paraId="4470B3C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投标人为准备和进行投标所发生的费用一概自理。</w:t>
      </w:r>
    </w:p>
    <w:p w14:paraId="5160FFD1">
      <w:pPr>
        <w:keepNext w:val="0"/>
        <w:keepLines w:val="0"/>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98" w:name="_Toc7373"/>
      <w:bookmarkStart w:id="99" w:name="_Toc91058421"/>
      <w:bookmarkStart w:id="100" w:name="_Toc95749722"/>
      <w:bookmarkStart w:id="101" w:name="_Toc94186725"/>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保密</w:t>
      </w:r>
      <w:bookmarkEnd w:id="98"/>
      <w:bookmarkEnd w:id="99"/>
      <w:bookmarkEnd w:id="100"/>
      <w:bookmarkEnd w:id="101"/>
    </w:p>
    <w:p w14:paraId="42E465CC">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招投标双方应分别为对方在投标文件和招标文件中涉及的商业和技术等秘密保密，违者应对由此造成的后果承担责任。</w:t>
      </w:r>
    </w:p>
    <w:p w14:paraId="762FB6FE">
      <w:pPr>
        <w:pStyle w:val="3"/>
        <w:numPr>
          <w:ilvl w:val="0"/>
          <w:numId w:val="10"/>
        </w:numPr>
        <w:bidi w:val="0"/>
        <w:ind w:left="10" w:leftChars="0" w:hanging="10" w:firstLineChars="0"/>
        <w:jc w:val="left"/>
        <w:rPr>
          <w:rFonts w:hint="eastAsia" w:ascii="宋体" w:hAnsi="宋体" w:eastAsia="宋体" w:cs="宋体"/>
          <w:b/>
          <w:bCs/>
          <w:color w:val="000000" w:themeColor="text1"/>
          <w:sz w:val="28"/>
          <w:szCs w:val="28"/>
          <w:lang w:val="en-US" w:eastAsia="zh-CN"/>
          <w14:textFill>
            <w14:solidFill>
              <w14:schemeClr w14:val="tx1"/>
            </w14:solidFill>
          </w14:textFill>
        </w:rPr>
      </w:pPr>
      <w:bookmarkStart w:id="102" w:name="_Toc310461264"/>
      <w:bookmarkStart w:id="103" w:name="_Toc13641322"/>
      <w:bookmarkStart w:id="104" w:name="_Toc9861"/>
      <w:bookmarkStart w:id="105" w:name="_Toc56587641"/>
      <w:bookmarkStart w:id="106" w:name="_Toc18173"/>
      <w:r>
        <w:rPr>
          <w:rFonts w:hint="eastAsia" w:ascii="宋体" w:hAnsi="宋体" w:eastAsia="宋体" w:cs="宋体"/>
          <w:b/>
          <w:bCs/>
          <w:color w:val="000000" w:themeColor="text1"/>
          <w:sz w:val="28"/>
          <w:szCs w:val="28"/>
          <w:lang w:val="en-US" w:eastAsia="zh-CN"/>
          <w14:textFill>
            <w14:solidFill>
              <w14:schemeClr w14:val="tx1"/>
            </w14:solidFill>
          </w14:textFill>
        </w:rPr>
        <w:t>招标文件</w:t>
      </w:r>
      <w:bookmarkEnd w:id="102"/>
      <w:bookmarkEnd w:id="103"/>
      <w:bookmarkEnd w:id="104"/>
      <w:bookmarkEnd w:id="105"/>
      <w:bookmarkEnd w:id="106"/>
    </w:p>
    <w:p w14:paraId="37D563C6">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07" w:name="_Toc95749724"/>
      <w:bookmarkStart w:id="108" w:name="_Toc26329"/>
      <w:bookmarkStart w:id="109" w:name="_Toc91058423"/>
      <w:bookmarkStart w:id="110" w:name="_Toc94186727"/>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招标文件的组成</w:t>
      </w:r>
      <w:bookmarkEnd w:id="107"/>
      <w:bookmarkEnd w:id="108"/>
      <w:bookmarkEnd w:id="109"/>
      <w:bookmarkEnd w:id="110"/>
    </w:p>
    <w:p w14:paraId="54330447">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招标文件包括下表所列文件和按</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招标文件的答疑</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规定发出的补充通知。</w:t>
      </w:r>
    </w:p>
    <w:tbl>
      <w:tblPr>
        <w:tblStyle w:val="14"/>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8"/>
        <w:gridCol w:w="1276"/>
        <w:gridCol w:w="6490"/>
      </w:tblGrid>
      <w:tr w14:paraId="7405E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14:paraId="14B9004A">
            <w:pPr>
              <w:keepNext w:val="0"/>
              <w:keepLines w:val="0"/>
              <w:pageBreakBefore w:val="0"/>
              <w:widowControl/>
              <w:kinsoku/>
              <w:wordWrap/>
              <w:overflowPunct/>
              <w:topLinePunct w:val="0"/>
              <w:autoSpaceDE/>
              <w:autoSpaceDN/>
              <w:bidi w:val="0"/>
              <w:adjustRightInd/>
              <w:snapToGrid/>
              <w:spacing w:line="360" w:lineRule="auto"/>
              <w:ind w:left="11" w:hanging="11"/>
              <w:jc w:val="center"/>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default" w:ascii="宋体" w:hAnsi="宋体" w:eastAsia="宋体" w:cs="宋体"/>
                <w:b/>
                <w:bCs/>
                <w:color w:val="000000" w:themeColor="text1"/>
                <w:sz w:val="28"/>
                <w:szCs w:val="28"/>
                <w:highlight w:val="none"/>
                <w:lang w:val="en-US" w:eastAsia="zh-CN"/>
                <w14:textFill>
                  <w14:solidFill>
                    <w14:schemeClr w14:val="tx1"/>
                  </w14:solidFill>
                </w14:textFill>
              </w:rPr>
              <w:t>卷号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8DF8BA">
            <w:pPr>
              <w:keepNext w:val="0"/>
              <w:keepLines w:val="0"/>
              <w:pageBreakBefore w:val="0"/>
              <w:widowControl/>
              <w:kinsoku/>
              <w:wordWrap/>
              <w:overflowPunct/>
              <w:topLinePunct w:val="0"/>
              <w:autoSpaceDE/>
              <w:autoSpaceDN/>
              <w:bidi w:val="0"/>
              <w:adjustRightInd/>
              <w:snapToGrid/>
              <w:spacing w:line="360" w:lineRule="auto"/>
              <w:ind w:left="11" w:hanging="11"/>
              <w:jc w:val="center"/>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default" w:ascii="宋体" w:hAnsi="宋体" w:eastAsia="宋体" w:cs="宋体"/>
                <w:b/>
                <w:bCs/>
                <w:color w:val="000000" w:themeColor="text1"/>
                <w:sz w:val="28"/>
                <w:szCs w:val="28"/>
                <w:highlight w:val="none"/>
                <w:lang w:val="en-US" w:eastAsia="zh-CN"/>
                <w14:textFill>
                  <w14:solidFill>
                    <w14:schemeClr w14:val="tx1"/>
                  </w14:solidFill>
                </w14:textFill>
              </w:rPr>
              <w:t>章号</w:t>
            </w:r>
          </w:p>
        </w:tc>
        <w:tc>
          <w:tcPr>
            <w:tcW w:w="6490" w:type="dxa"/>
            <w:tcBorders>
              <w:top w:val="single" w:color="auto" w:sz="4" w:space="0"/>
              <w:left w:val="single" w:color="auto" w:sz="4" w:space="0"/>
              <w:bottom w:val="single" w:color="auto" w:sz="4" w:space="0"/>
              <w:right w:val="single" w:color="auto" w:sz="4" w:space="0"/>
            </w:tcBorders>
            <w:noWrap w:val="0"/>
            <w:vAlign w:val="center"/>
          </w:tcPr>
          <w:p w14:paraId="63FE6B6E">
            <w:pPr>
              <w:keepNext w:val="0"/>
              <w:keepLines w:val="0"/>
              <w:pageBreakBefore w:val="0"/>
              <w:widowControl/>
              <w:kinsoku/>
              <w:wordWrap/>
              <w:overflowPunct/>
              <w:topLinePunct w:val="0"/>
              <w:autoSpaceDE/>
              <w:autoSpaceDN/>
              <w:bidi w:val="0"/>
              <w:adjustRightInd/>
              <w:snapToGrid/>
              <w:spacing w:line="360" w:lineRule="auto"/>
              <w:ind w:left="11" w:hanging="11"/>
              <w:jc w:val="center"/>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default" w:ascii="宋体" w:hAnsi="宋体" w:eastAsia="宋体" w:cs="宋体"/>
                <w:b/>
                <w:bCs/>
                <w:color w:val="000000" w:themeColor="text1"/>
                <w:sz w:val="28"/>
                <w:szCs w:val="28"/>
                <w:highlight w:val="none"/>
                <w:lang w:val="en-US" w:eastAsia="zh-CN"/>
                <w14:textFill>
                  <w14:solidFill>
                    <w14:schemeClr w14:val="tx1"/>
                  </w14:solidFill>
                </w14:textFill>
              </w:rPr>
              <w:t>名称</w:t>
            </w:r>
          </w:p>
        </w:tc>
      </w:tr>
      <w:tr w14:paraId="44AAE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48" w:type="dxa"/>
            <w:tcBorders>
              <w:top w:val="single" w:color="auto" w:sz="4" w:space="0"/>
              <w:left w:val="single" w:color="auto" w:sz="4" w:space="0"/>
              <w:bottom w:val="single" w:color="auto" w:sz="4" w:space="0"/>
              <w:right w:val="single" w:color="auto" w:sz="4" w:space="0"/>
            </w:tcBorders>
            <w:noWrap w:val="0"/>
            <w:vAlign w:val="center"/>
          </w:tcPr>
          <w:p w14:paraId="288F0A53">
            <w:pPr>
              <w:keepNext w:val="0"/>
              <w:keepLines w:val="0"/>
              <w:pageBreakBefore w:val="0"/>
              <w:widowControl/>
              <w:kinsoku/>
              <w:wordWrap/>
              <w:overflowPunct/>
              <w:topLinePunct w:val="0"/>
              <w:autoSpaceDE/>
              <w:autoSpaceDN/>
              <w:bidi w:val="0"/>
              <w:adjustRightInd/>
              <w:snapToGrid/>
              <w:spacing w:line="360" w:lineRule="auto"/>
              <w:ind w:left="11" w:hanging="11"/>
              <w:jc w:val="center"/>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F0D8AD3">
            <w:pPr>
              <w:keepNext w:val="0"/>
              <w:keepLines w:val="0"/>
              <w:pageBreakBefore w:val="0"/>
              <w:widowControl/>
              <w:kinsoku/>
              <w:wordWrap/>
              <w:overflowPunct/>
              <w:topLinePunct w:val="0"/>
              <w:autoSpaceDE/>
              <w:autoSpaceDN/>
              <w:bidi w:val="0"/>
              <w:adjustRightInd/>
              <w:snapToGrid/>
              <w:spacing w:line="360" w:lineRule="auto"/>
              <w:ind w:left="11" w:hanging="11"/>
              <w:jc w:val="center"/>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p>
        </w:tc>
        <w:tc>
          <w:tcPr>
            <w:tcW w:w="6490" w:type="dxa"/>
            <w:tcBorders>
              <w:top w:val="single" w:color="auto" w:sz="4" w:space="0"/>
              <w:left w:val="single" w:color="auto" w:sz="4" w:space="0"/>
              <w:bottom w:val="single" w:color="auto" w:sz="4" w:space="0"/>
              <w:right w:val="single" w:color="auto" w:sz="4" w:space="0"/>
            </w:tcBorders>
            <w:noWrap w:val="0"/>
            <w:vAlign w:val="center"/>
          </w:tcPr>
          <w:p w14:paraId="59C4B5ED">
            <w:pPr>
              <w:keepNext w:val="0"/>
              <w:keepLines w:val="0"/>
              <w:pageBreakBefore w:val="0"/>
              <w:widowControl/>
              <w:kinsoku/>
              <w:wordWrap/>
              <w:overflowPunct/>
              <w:topLinePunct w:val="0"/>
              <w:autoSpaceDE/>
              <w:autoSpaceDN/>
              <w:bidi w:val="0"/>
              <w:adjustRightInd/>
              <w:snapToGrid/>
              <w:spacing w:line="360" w:lineRule="auto"/>
              <w:ind w:left="11" w:hanging="11"/>
              <w:jc w:val="center"/>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商务</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、技术</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文件</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装订为一本</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p>
        </w:tc>
      </w:tr>
    </w:tbl>
    <w:p w14:paraId="1E4B836F">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11" w:name="_Toc91058425"/>
      <w:bookmarkStart w:id="112" w:name="_Toc94186729"/>
      <w:bookmarkStart w:id="113" w:name="_Toc95749726"/>
      <w:bookmarkStart w:id="114" w:name="_Toc5540"/>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招标文件的答疑</w:t>
      </w:r>
      <w:bookmarkEnd w:id="111"/>
      <w:bookmarkEnd w:id="112"/>
      <w:bookmarkEnd w:id="113"/>
      <w:bookmarkEnd w:id="114"/>
    </w:p>
    <w:p w14:paraId="2CC6EB2D">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投标人应仔细阅读和检查招标文件的全部内容，若有疑问应以书面形式（</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仅接受电子邮件</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）通知招标人。招标人只对在投标截止时间（</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4"/>
        </w:rPr>
        <w:t>8</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月</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26</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日</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18:00</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）前收到的要求答疑的问题予以答复。</w:t>
      </w:r>
    </w:p>
    <w:p w14:paraId="73F1CB6A">
      <w:pPr>
        <w:keepNext w:val="0"/>
        <w:keepLines w:val="0"/>
        <w:pageBreakBefore w:val="0"/>
        <w:widowControl/>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15" w:name="_Toc21347"/>
      <w:bookmarkStart w:id="116" w:name="_Toc94186730"/>
      <w:bookmarkStart w:id="117" w:name="_Toc95749727"/>
      <w:bookmarkStart w:id="118" w:name="_Toc91058426"/>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招标文件的修改</w:t>
      </w:r>
      <w:bookmarkEnd w:id="115"/>
      <w:bookmarkEnd w:id="116"/>
      <w:bookmarkEnd w:id="117"/>
      <w:bookmarkEnd w:id="118"/>
    </w:p>
    <w:p w14:paraId="72CCB369">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在距投标截止时间</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前</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的任何时候，招标人可发补充通知修改招标文件内容。上述补充通知将发给所有招标文件的投标人，并作为招标文件的组成部分。</w:t>
      </w:r>
    </w:p>
    <w:p w14:paraId="1FF88A57">
      <w:pPr>
        <w:keepNext w:val="0"/>
        <w:keepLines w:val="0"/>
        <w:pageBreakBefore w:val="0"/>
        <w:widowControl/>
        <w:numPr>
          <w:ilvl w:val="0"/>
          <w:numId w:val="10"/>
        </w:numPr>
        <w:kinsoku/>
        <w:wordWrap/>
        <w:overflowPunct/>
        <w:topLinePunct w:val="0"/>
        <w:autoSpaceDE/>
        <w:autoSpaceDN/>
        <w:bidi w:val="0"/>
        <w:adjustRightInd/>
        <w:snapToGrid/>
        <w:spacing w:line="360" w:lineRule="auto"/>
        <w:ind w:left="10" w:leftChars="0" w:hanging="10" w:firstLineChars="0"/>
        <w:textAlignment w:val="auto"/>
        <w:outlineLvl w:val="1"/>
        <w:rPr>
          <w:rFonts w:hint="default" w:ascii="宋体" w:hAnsi="宋体" w:eastAsia="宋体" w:cs="宋体"/>
          <w:b/>
          <w:bCs/>
          <w:color w:val="000000" w:themeColor="text1"/>
          <w:sz w:val="28"/>
          <w:szCs w:val="28"/>
          <w:highlight w:val="none"/>
          <w:lang w:val="en-US" w:eastAsia="zh-CN"/>
          <w14:textFill>
            <w14:solidFill>
              <w14:schemeClr w14:val="tx1"/>
            </w14:solidFill>
          </w14:textFill>
        </w:rPr>
      </w:pPr>
      <w:bookmarkStart w:id="119" w:name="_Toc13641323"/>
      <w:bookmarkStart w:id="120" w:name="_Toc77"/>
      <w:bookmarkStart w:id="121" w:name="_Toc56587642"/>
      <w:bookmarkStart w:id="122" w:name="_Toc310461265"/>
      <w:bookmarkStart w:id="123" w:name="_Toc30808"/>
      <w:r>
        <w:rPr>
          <w:rFonts w:hint="default" w:ascii="宋体" w:hAnsi="宋体" w:eastAsia="宋体" w:cs="宋体"/>
          <w:b/>
          <w:bCs/>
          <w:color w:val="000000" w:themeColor="text1"/>
          <w:sz w:val="28"/>
          <w:szCs w:val="28"/>
          <w:highlight w:val="none"/>
          <w:lang w:val="en-US" w:eastAsia="zh-CN"/>
          <w14:textFill>
            <w14:solidFill>
              <w14:schemeClr w14:val="tx1"/>
            </w14:solidFill>
          </w14:textFill>
        </w:rPr>
        <w:t>投标文件的编制</w:t>
      </w:r>
      <w:bookmarkEnd w:id="119"/>
      <w:bookmarkEnd w:id="120"/>
      <w:bookmarkEnd w:id="121"/>
      <w:bookmarkEnd w:id="122"/>
      <w:bookmarkEnd w:id="123"/>
    </w:p>
    <w:p w14:paraId="648DFD2C">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24" w:name="_Toc6034"/>
      <w:bookmarkStart w:id="125" w:name="_Toc95749729"/>
      <w:bookmarkStart w:id="126" w:name="_Toc94186732"/>
      <w:bookmarkStart w:id="127" w:name="_Toc91058428"/>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投标文件的组成</w:t>
      </w:r>
      <w:bookmarkEnd w:id="124"/>
      <w:bookmarkEnd w:id="125"/>
      <w:bookmarkEnd w:id="126"/>
      <w:bookmarkEnd w:id="127"/>
    </w:p>
    <w:p w14:paraId="78AF6BCF">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4"/>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投标人应按招标文件规定的内容、格式的要求编制并提交投标文件</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4"/>
        </w:rPr>
        <w:t>。</w:t>
      </w:r>
    </w:p>
    <w:p w14:paraId="270D7C30">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28" w:name="_Toc94186733"/>
      <w:bookmarkStart w:id="129" w:name="_Toc95749730"/>
      <w:bookmarkStart w:id="130" w:name="_Toc21897"/>
      <w:bookmarkStart w:id="131" w:name="_Toc91058429"/>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投标报价</w:t>
      </w:r>
      <w:bookmarkEnd w:id="128"/>
      <w:bookmarkEnd w:id="129"/>
      <w:bookmarkEnd w:id="130"/>
      <w:bookmarkEnd w:id="131"/>
    </w:p>
    <w:p w14:paraId="14CE0EB3">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投标人应</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按照支架详细规格分类及数量分项报价</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以及投标报价汇总表</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（详见附件：报价样式</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w:t>
      </w:r>
      <w:bookmarkStart w:id="254" w:name="_GoBack"/>
      <w:bookmarkEnd w:id="254"/>
    </w:p>
    <w:p w14:paraId="7A309640">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投标报价应包括投标人中标后为完成合同规定的全部工作需支付的一切费用和拟获得的利润以及须缴纳的税金，并考虑了应承担的风险。</w:t>
      </w:r>
    </w:p>
    <w:p w14:paraId="3E35BD01">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投标人的报价在合同实施期间除合同另有规定的外，不进行调价。</w:t>
      </w:r>
    </w:p>
    <w:p w14:paraId="18D8663E">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中标人提交的投标文件中的任何部分经招标人确认后将列入合同文件。</w:t>
      </w:r>
      <w:bookmarkStart w:id="132" w:name="_Toc94186734"/>
      <w:bookmarkStart w:id="133" w:name="_Toc14050"/>
      <w:bookmarkStart w:id="134" w:name="_Toc95749731"/>
      <w:bookmarkStart w:id="135" w:name="_Toc91058430"/>
    </w:p>
    <w:p w14:paraId="3F7B4CF4">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投标文件有效期</w:t>
      </w:r>
      <w:bookmarkEnd w:id="132"/>
      <w:bookmarkEnd w:id="133"/>
      <w:bookmarkEnd w:id="134"/>
      <w:bookmarkEnd w:id="135"/>
    </w:p>
    <w:p w14:paraId="6ECEBEB4">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投标文件自</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（首次）开标会议召开时</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生效，有效期</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不低于</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10天</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。在此期间，投标人不得要求撤销或修改其投标文件。</w:t>
      </w:r>
    </w:p>
    <w:p w14:paraId="623DCCB7">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招标人认为有必要时可用书面形式要求投标人延长投标文件的有效期，但最长不超过</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10</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天，投标人应以书面形式答复招标人的上述要求。若投标人拒绝招标人的要求，可在原定有效期期满后收回投标保证金；若接受招标人的延期要求，则投标文件继续有效，且仍不允许修改，但需相应延长投标保证金的有效期</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p>
    <w:p w14:paraId="01A79EEB">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36" w:name="_Toc95749732"/>
      <w:bookmarkStart w:id="137" w:name="_Toc91058431"/>
      <w:bookmarkStart w:id="138" w:name="_Toc13963"/>
      <w:bookmarkStart w:id="139" w:name="_Toc94186735"/>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投标保证金</w:t>
      </w:r>
      <w:bookmarkEnd w:id="136"/>
      <w:bookmarkEnd w:id="137"/>
      <w:bookmarkEnd w:id="138"/>
      <w:bookmarkEnd w:id="139"/>
    </w:p>
    <w:p w14:paraId="66962DF7">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jc w:val="both"/>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投标保证金金额为：见《投标人须知前附表》。投标保证金应于截止时间前，以转账形式足额提交，账户信息及转账要求见《投标人须知前附表》</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未提交投标保证金的投标文件将按作废处理。</w:t>
      </w:r>
    </w:p>
    <w:p w14:paraId="5CFAA83D">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如果发生下述任何事件，投标保证金将被没收：</w:t>
      </w:r>
    </w:p>
    <w:p w14:paraId="34374066">
      <w:pPr>
        <w:keepNext w:val="0"/>
        <w:keepLines w:val="0"/>
        <w:pageBreakBefore w:val="0"/>
        <w:widowControl/>
        <w:numPr>
          <w:ilvl w:val="2"/>
          <w:numId w:val="12"/>
        </w:numPr>
        <w:kinsoku/>
        <w:wordWrap/>
        <w:overflowPunct/>
        <w:topLinePunct w:val="0"/>
        <w:autoSpaceDE/>
        <w:autoSpaceDN/>
        <w:bidi w:val="0"/>
        <w:adjustRightInd/>
        <w:snapToGrid/>
        <w:spacing w:line="360" w:lineRule="auto"/>
        <w:ind w:left="126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投标人在投标文件有效期内撤回其投标文件；</w:t>
      </w:r>
    </w:p>
    <w:p w14:paraId="7B49E5C3">
      <w:pPr>
        <w:keepNext w:val="0"/>
        <w:keepLines w:val="0"/>
        <w:pageBreakBefore w:val="0"/>
        <w:widowControl/>
        <w:numPr>
          <w:ilvl w:val="2"/>
          <w:numId w:val="12"/>
        </w:numPr>
        <w:kinsoku/>
        <w:wordWrap/>
        <w:overflowPunct/>
        <w:topLinePunct w:val="0"/>
        <w:autoSpaceDE/>
        <w:autoSpaceDN/>
        <w:bidi w:val="0"/>
        <w:adjustRightInd/>
        <w:snapToGrid/>
        <w:spacing w:line="360" w:lineRule="auto"/>
        <w:ind w:left="126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中标人在规定的期限内</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因中标人的原因未与招标人签订本合同的合同协议</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或未按要求提供履约担保</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（如要求）</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w:t>
      </w:r>
    </w:p>
    <w:p w14:paraId="3D613CE4">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40" w:name="_Toc94186736"/>
      <w:bookmarkStart w:id="141" w:name="_Toc95749733"/>
      <w:bookmarkStart w:id="142" w:name="_Toc91058432"/>
      <w:bookmarkStart w:id="143" w:name="_Toc11300"/>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投标人的替代方案</w:t>
      </w:r>
      <w:bookmarkEnd w:id="140"/>
      <w:bookmarkEnd w:id="141"/>
      <w:bookmarkEnd w:id="142"/>
      <w:bookmarkEnd w:id="143"/>
    </w:p>
    <w:p w14:paraId="7AE4EA7E">
      <w:pPr>
        <w:keepNext w:val="0"/>
        <w:keepLines w:val="0"/>
        <w:pageBreakBefore w:val="0"/>
        <w:widowControl/>
        <w:kinsoku/>
        <w:wordWrap/>
        <w:overflowPunct/>
        <w:topLinePunct w:val="0"/>
        <w:autoSpaceDE/>
        <w:autoSpaceDN/>
        <w:bidi w:val="0"/>
        <w:adjustRightInd/>
        <w:snapToGrid/>
        <w:spacing w:line="360" w:lineRule="auto"/>
        <w:ind w:left="10" w:leftChars="5" w:firstLine="386" w:firstLineChars="138"/>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本合同不接受投标人的替代方案。</w:t>
      </w:r>
    </w:p>
    <w:p w14:paraId="3A262A7B">
      <w:pPr>
        <w:keepNext w:val="0"/>
        <w:keepLines w:val="0"/>
        <w:pageBreakBefore w:val="0"/>
        <w:widowControl/>
        <w:numPr>
          <w:ilvl w:val="0"/>
          <w:numId w:val="12"/>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44" w:name="_Toc95749735"/>
      <w:bookmarkStart w:id="145" w:name="_Toc91058434"/>
      <w:bookmarkStart w:id="146" w:name="_Toc94186738"/>
      <w:bookmarkStart w:id="147" w:name="_Toc31456"/>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投标文件的份数和签署要求</w:t>
      </w:r>
      <w:bookmarkEnd w:id="144"/>
      <w:bookmarkEnd w:id="145"/>
      <w:bookmarkEnd w:id="146"/>
      <w:bookmarkEnd w:id="147"/>
    </w:p>
    <w:p w14:paraId="14634AB1">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投标文件一式伍份，其中一份为正本，其余为副本，封面上应分别标明“正本”和“副本”字样。正本与副本不一致时以正本为准。</w:t>
      </w:r>
    </w:p>
    <w:p w14:paraId="2EF9A469">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投标文件应使用打印、复印</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件</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，文字</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、内容</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要清晰，语意要明确，并按招标文件的要求加盖单位公章和由法定代表人（或委托代理人）签名。</w:t>
      </w:r>
    </w:p>
    <w:p w14:paraId="11F36591">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禁止</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涂改和插字</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若为了改正错误必须这样做时，均应由法定代表人（或委托代理人）在修改处盖章或签名确认。</w:t>
      </w:r>
    </w:p>
    <w:p w14:paraId="16C58DA4">
      <w:pPr>
        <w:keepNext w:val="0"/>
        <w:keepLines w:val="0"/>
        <w:pageBreakBefore w:val="0"/>
        <w:widowControl/>
        <w:numPr>
          <w:ilvl w:val="1"/>
          <w:numId w:val="12"/>
        </w:numPr>
        <w:kinsoku/>
        <w:wordWrap/>
        <w:overflowPunct/>
        <w:topLinePunct w:val="0"/>
        <w:autoSpaceDE/>
        <w:autoSpaceDN/>
        <w:bidi w:val="0"/>
        <w:adjustRightInd/>
        <w:snapToGrid/>
        <w:spacing w:line="360" w:lineRule="auto"/>
        <w:ind w:left="840" w:leftChars="0" w:hanging="42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投标人应当按照按规定的要求和格式提供电子投标文件（U盘），报价用EXCEL表，报价文件除提供EXCEL表外，还应提供盖章扫描版。</w:t>
      </w:r>
    </w:p>
    <w:p w14:paraId="637C410F">
      <w:pPr>
        <w:pStyle w:val="3"/>
        <w:pageBreakBefore w:val="0"/>
        <w:widowControl/>
        <w:numPr>
          <w:ilvl w:val="0"/>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48" w:name="_Toc9130"/>
      <w:bookmarkStart w:id="149" w:name="_Toc16464"/>
      <w:bookmarkStart w:id="150" w:name="_Toc56587643"/>
      <w:bookmarkStart w:id="151" w:name="_Toc310461266"/>
      <w:bookmarkStart w:id="152" w:name="_Toc13641324"/>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投标文件的提交</w:t>
      </w:r>
      <w:bookmarkEnd w:id="148"/>
      <w:bookmarkEnd w:id="149"/>
      <w:bookmarkEnd w:id="150"/>
      <w:bookmarkEnd w:id="151"/>
      <w:bookmarkEnd w:id="152"/>
      <w:bookmarkStart w:id="153" w:name="_Toc95749737"/>
      <w:bookmarkStart w:id="154" w:name="_Toc9912"/>
      <w:bookmarkStart w:id="155" w:name="_Toc94186740"/>
      <w:bookmarkStart w:id="156" w:name="_Toc91058436"/>
    </w:p>
    <w:p w14:paraId="0CD54BAB">
      <w:pPr>
        <w:pStyle w:val="3"/>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投标文件的密封和标记</w:t>
      </w:r>
      <w:bookmarkEnd w:id="153"/>
      <w:bookmarkEnd w:id="154"/>
      <w:bookmarkEnd w:id="155"/>
      <w:bookmarkEnd w:id="156"/>
    </w:p>
    <w:p w14:paraId="67E84261">
      <w:pPr>
        <w:pStyle w:val="3"/>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投标文件正本和副本应分开装袋密封，不密封的投标文件，招标人将拒收。封袋面上应标明“正本”和“副本”字样，并写明：</w:t>
      </w:r>
    </w:p>
    <w:p w14:paraId="1611733E">
      <w:pPr>
        <w:pStyle w:val="3"/>
        <w:pageBreakBefore w:val="0"/>
        <w:widowControl/>
        <w:numPr>
          <w:ilvl w:val="3"/>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招标人的名称、地址</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p>
    <w:p w14:paraId="142E31B3">
      <w:pPr>
        <w:pStyle w:val="3"/>
        <w:pageBreakBefore w:val="0"/>
        <w:widowControl/>
        <w:numPr>
          <w:ilvl w:val="3"/>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投标的</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项目</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名称；</w:t>
      </w:r>
    </w:p>
    <w:p w14:paraId="63690052">
      <w:pPr>
        <w:pStyle w:val="3"/>
        <w:pageBreakBefore w:val="0"/>
        <w:widowControl/>
        <w:numPr>
          <w:ilvl w:val="3"/>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在</w:t>
      </w:r>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首次开标会议</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前不准启封；</w:t>
      </w:r>
    </w:p>
    <w:p w14:paraId="76A6240F">
      <w:pPr>
        <w:pStyle w:val="3"/>
        <w:pageBreakBefore w:val="0"/>
        <w:widowControl/>
        <w:numPr>
          <w:ilvl w:val="3"/>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投标人的名称、地址和邮政编码。</w:t>
      </w:r>
    </w:p>
    <w:p w14:paraId="0195639C">
      <w:pPr>
        <w:pStyle w:val="3"/>
        <w:pageBreakBefore w:val="0"/>
        <w:widowControl/>
        <w:numPr>
          <w:ilvl w:val="2"/>
          <w:numId w:val="10"/>
        </w:numPr>
        <w:kinsoku/>
        <w:wordWrap/>
        <w:overflowPunct/>
        <w:topLinePunct w:val="0"/>
        <w:autoSpaceDE/>
        <w:autoSpaceDN/>
        <w:bidi w:val="0"/>
        <w:adjustRightInd/>
        <w:snapToGrid/>
        <w:spacing w:line="360" w:lineRule="auto"/>
        <w:ind w:left="10" w:leftChars="0" w:right="12" w:rightChars="0" w:hanging="10" w:firstLineChars="0"/>
        <w:jc w:val="left"/>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若投标人未将投标文件按上述规定进行密封和标记，招标人将不承担与此有关的责任。</w:t>
      </w:r>
    </w:p>
    <w:p w14:paraId="7890E6FE">
      <w:pPr>
        <w:keepNext w:val="0"/>
        <w:keepLines w:val="0"/>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57" w:name="_Toc4416"/>
      <w:bookmarkStart w:id="158" w:name="_Toc95749738"/>
      <w:bookmarkStart w:id="159" w:name="_Toc94186741"/>
      <w:bookmarkStart w:id="160" w:name="_Toc91058437"/>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投标截止时间</w:t>
      </w:r>
      <w:bookmarkEnd w:id="157"/>
      <w:bookmarkEnd w:id="158"/>
      <w:bookmarkEnd w:id="159"/>
      <w:bookmarkEnd w:id="160"/>
    </w:p>
    <w:p w14:paraId="3145D455">
      <w:pPr>
        <w:keepNext w:val="0"/>
        <w:keepLines w:val="0"/>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投标人应在《投标人须知前附表》中规定的时间前将投标文件送达开标地点。</w:t>
      </w:r>
    </w:p>
    <w:p w14:paraId="29F7EA7D">
      <w:pPr>
        <w:keepNext w:val="0"/>
        <w:keepLines w:val="0"/>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招标人认为有必要时可以发补充通知延长投标截止时间</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若投标人同意延长投标截止时间，则招标文件规定的招标人和投标人与投标截止时间有关的义务和权利亦将适用至延长后的投标截止时间。</w:t>
      </w:r>
      <w:bookmarkStart w:id="161" w:name="_Toc29380"/>
      <w:bookmarkStart w:id="162" w:name="_Toc95749739"/>
      <w:bookmarkStart w:id="163" w:name="_Toc94186742"/>
      <w:bookmarkStart w:id="164" w:name="_Toc91058438"/>
    </w:p>
    <w:p w14:paraId="16E359FD">
      <w:pPr>
        <w:keepNext w:val="0"/>
        <w:keepLines w:val="0"/>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迟到的投标文件</w:t>
      </w:r>
      <w:bookmarkEnd w:id="161"/>
      <w:bookmarkEnd w:id="162"/>
      <w:bookmarkEnd w:id="163"/>
      <w:bookmarkEnd w:id="164"/>
      <w:r>
        <w:rPr>
          <w:rFonts w:hint="eastAsia" w:ascii="宋体" w:hAnsi="宋体" w:eastAsia="宋体" w:cs="宋体"/>
          <w:b w:val="0"/>
          <w:bCs w:val="0"/>
          <w:color w:val="000000" w:themeColor="text1"/>
          <w:sz w:val="28"/>
          <w:szCs w:val="28"/>
          <w:highlight w:val="none"/>
          <w:lang w:val="en-US" w:eastAsia="zh"/>
          <w14:textFill>
            <w14:solidFill>
              <w14:schemeClr w14:val="tx1"/>
            </w14:solidFill>
          </w14:textFill>
          <w:woUserID w:val="2"/>
        </w:rPr>
        <w:t>：</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在规定的投标截止时间以后送达的投标文件，招标人将拒收。</w:t>
      </w:r>
    </w:p>
    <w:p w14:paraId="35791236">
      <w:pPr>
        <w:keepNext w:val="0"/>
        <w:keepLines w:val="0"/>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65" w:name="_Toc13907"/>
      <w:bookmarkStart w:id="166" w:name="_Toc91058439"/>
      <w:bookmarkStart w:id="167" w:name="_Toc95749740"/>
      <w:bookmarkStart w:id="168" w:name="_Toc94186743"/>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投标文件的修改与撤回</w:t>
      </w:r>
      <w:bookmarkEnd w:id="165"/>
      <w:bookmarkEnd w:id="166"/>
      <w:bookmarkEnd w:id="167"/>
      <w:bookmarkEnd w:id="168"/>
    </w:p>
    <w:p w14:paraId="6D4E4EE5">
      <w:pPr>
        <w:keepNext w:val="0"/>
        <w:keepLines w:val="0"/>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若投标人需要修改或撤回其投标文件，必须在规定的投标截止时间前将修改或撤回其投标文件的书面通知送达招标人。上述书面通知应按</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上述</w:t>
      </w: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的规定进行编制、密封和标记，并标明“修改”或“撤回”字样。</w:t>
      </w:r>
    </w:p>
    <w:p w14:paraId="6E27C2F1">
      <w:pPr>
        <w:keepNext w:val="0"/>
        <w:keepLines w:val="0"/>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投标人不得在投标截止时间后修改投标文件。</w:t>
      </w:r>
    </w:p>
    <w:p w14:paraId="3D66E0A3">
      <w:pPr>
        <w:pStyle w:val="3"/>
        <w:numPr>
          <w:ilvl w:val="0"/>
          <w:numId w:val="10"/>
        </w:numPr>
        <w:bidi w:val="0"/>
        <w:ind w:left="10" w:leftChars="0" w:hanging="10" w:firstLineChars="0"/>
        <w:jc w:val="left"/>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bookmarkStart w:id="169" w:name="_Toc310461267"/>
      <w:bookmarkStart w:id="170" w:name="_Toc13641325"/>
      <w:bookmarkStart w:id="171" w:name="_Toc7839"/>
      <w:bookmarkStart w:id="172" w:name="_Toc4354"/>
      <w:bookmarkStart w:id="173" w:name="_Toc56587644"/>
      <w:r>
        <w:rPr>
          <w:rFonts w:hint="eastAsia" w:ascii="宋体" w:hAnsi="宋体" w:eastAsia="宋体" w:cs="宋体"/>
          <w:b/>
          <w:bCs/>
          <w:color w:val="000000" w:themeColor="text1"/>
          <w:sz w:val="28"/>
          <w:szCs w:val="28"/>
          <w:lang w:val="en-US" w:eastAsia="zh-CN"/>
          <w14:textFill>
            <w14:solidFill>
              <w14:schemeClr w14:val="tx1"/>
            </w14:solidFill>
          </w14:textFill>
        </w:rPr>
        <w:t>开标</w:t>
      </w:r>
      <w:bookmarkEnd w:id="169"/>
      <w:bookmarkEnd w:id="170"/>
      <w:bookmarkEnd w:id="171"/>
      <w:bookmarkEnd w:id="172"/>
      <w:bookmarkEnd w:id="173"/>
    </w:p>
    <w:p w14:paraId="44CFF3CA">
      <w:pPr>
        <w:pStyle w:val="3"/>
        <w:numPr>
          <w:ilvl w:val="1"/>
          <w:numId w:val="10"/>
        </w:numPr>
        <w:bidi w:val="0"/>
        <w:ind w:left="10" w:leftChars="0" w:hanging="10" w:firstLineChars="0"/>
        <w:jc w:val="left"/>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招标人将于《投标人须知前附表》中规定的时间和地点进行公开开标，所有投标人均应派授权代表参加，携带法定代表人身份证明和授权委托书以及授权代表身份证原件，并在招标人指定的登记册上签名报到。若投标人未派代表出席开标会议，则招标人可自主决定缺席开标或宣布其已放弃投标。投标人对开标有异议的，应当在开标现场提出，招标人应当当场作出答复，并制作记录。不作为否决投标条款。</w:t>
      </w:r>
    </w:p>
    <w:p w14:paraId="73561F68">
      <w:pPr>
        <w:keepNext w:val="0"/>
        <w:keepLines w:val="0"/>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评标和决标过程保密</w:t>
      </w:r>
    </w:p>
    <w:p w14:paraId="48916006">
      <w:pPr>
        <w:keepNext w:val="0"/>
        <w:keepLines w:val="0"/>
        <w:pageBreakBefore w:val="0"/>
        <w:widowControl/>
        <w:kinsoku/>
        <w:wordWrap/>
        <w:overflowPunct/>
        <w:topLinePunct w:val="0"/>
        <w:autoSpaceDE/>
        <w:autoSpaceDN/>
        <w:bidi w:val="0"/>
        <w:adjustRightInd/>
        <w:snapToGrid/>
        <w:spacing w:line="360" w:lineRule="auto"/>
        <w:ind w:left="11" w:leftChars="0" w:firstLine="389" w:firstLineChars="0"/>
        <w:textAlignment w:val="auto"/>
        <w:rPr>
          <w:rFonts w:hint="default" w:ascii="宋体" w:hAnsi="宋体" w:eastAsia="宋体" w:cs="宋体"/>
          <w:b w:val="0"/>
          <w:bCs w:val="0"/>
          <w:color w:val="000000" w:themeColor="text1"/>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开标后至招标人公布中标结果之前，有关投标文件的检查、澄清、评比和决标等信息对与本过程无关的投标人及其他人员保密。投标人不应对招标人或有关人员施加影响和试图获取评标信息，违者取消中标资格</w:t>
      </w:r>
      <w:r>
        <w:rPr>
          <w:rFonts w:hint="default" w:ascii="宋体" w:hAnsi="宋体" w:eastAsia="宋体" w:cs="宋体"/>
          <w:b w:val="0"/>
          <w:bCs w:val="0"/>
          <w:color w:val="000000" w:themeColor="text1"/>
          <w:szCs w:val="28"/>
          <w:highlight w:val="none"/>
          <w:lang w:val="en-US" w:eastAsia="zh-CN"/>
          <w14:textFill>
            <w14:solidFill>
              <w14:schemeClr w14:val="tx1"/>
            </w14:solidFill>
          </w14:textFill>
        </w:rPr>
        <w:t>。</w:t>
      </w:r>
    </w:p>
    <w:p w14:paraId="33402769">
      <w:pPr>
        <w:pStyle w:val="3"/>
        <w:pageBreakBefore w:val="0"/>
        <w:widowControl/>
        <w:numPr>
          <w:ilvl w:val="0"/>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174" w:name="_Toc56587645"/>
      <w:bookmarkStart w:id="175" w:name="_Toc14286"/>
      <w:bookmarkStart w:id="176" w:name="_Toc16925"/>
      <w:r>
        <w:rPr>
          <w:rFonts w:hint="default" w:ascii="宋体" w:hAnsi="宋体" w:eastAsia="宋体" w:cs="宋体"/>
          <w:b/>
          <w:bCs/>
          <w:color w:val="000000" w:themeColor="text1"/>
          <w:sz w:val="28"/>
          <w:szCs w:val="28"/>
          <w:lang w:val="en-US" w:eastAsia="zh-CN"/>
          <w14:textFill>
            <w14:solidFill>
              <w14:schemeClr w14:val="tx1"/>
            </w14:solidFill>
          </w14:textFill>
        </w:rPr>
        <w:t>评标</w:t>
      </w:r>
      <w:bookmarkEnd w:id="174"/>
      <w:bookmarkEnd w:id="175"/>
      <w:bookmarkEnd w:id="176"/>
      <w:bookmarkStart w:id="177" w:name="_Toc32253"/>
      <w:bookmarkStart w:id="178" w:name="_Toc45053981"/>
      <w:bookmarkStart w:id="179" w:name="_Toc56587646"/>
    </w:p>
    <w:p w14:paraId="75151D3B">
      <w:pPr>
        <w:pStyle w:val="3"/>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评标工作</w:t>
      </w:r>
      <w:r>
        <w:rPr>
          <w:rFonts w:hint="eastAsia" w:ascii="宋体" w:hAnsi="宋体" w:eastAsia="宋体" w:cs="宋体"/>
          <w:color w:val="000000" w:themeColor="text1"/>
          <w:sz w:val="28"/>
          <w:szCs w:val="28"/>
          <w:highlight w:val="none"/>
          <w:lang w:eastAsia="zh"/>
          <w14:textFill>
            <w14:solidFill>
              <w14:schemeClr w14:val="tx1"/>
            </w14:solidFill>
          </w14:textFill>
          <w:woUserID w:val="2"/>
        </w:rPr>
        <w:t>，</w:t>
      </w:r>
      <w:r>
        <w:rPr>
          <w:rFonts w:hint="eastAsia" w:ascii="宋体" w:hAnsi="宋体" w:eastAsia="宋体" w:cs="宋体"/>
          <w:color w:val="000000" w:themeColor="text1"/>
          <w:sz w:val="28"/>
          <w:szCs w:val="28"/>
          <w:highlight w:val="none"/>
          <w:lang w:eastAsia="zh-CN"/>
          <w14:textFill>
            <w14:solidFill>
              <w14:schemeClr w14:val="tx1"/>
            </w14:solidFill>
          </w14:textFill>
        </w:rPr>
        <w:t>评标工作由招标人组建的评标小组进行</w:t>
      </w:r>
      <w:r>
        <w:rPr>
          <w:rFonts w:hint="eastAsia" w:ascii="宋体" w:hAnsi="宋体" w:eastAsia="宋体" w:cs="宋体"/>
          <w:color w:val="000000" w:themeColor="text1"/>
          <w:sz w:val="28"/>
          <w:szCs w:val="28"/>
          <w:highlight w:val="none"/>
          <w:lang w:eastAsia="zh"/>
          <w14:textFill>
            <w14:solidFill>
              <w14:schemeClr w14:val="tx1"/>
            </w14:solidFill>
          </w14:textFill>
          <w:woUserID w:val="2"/>
        </w:rPr>
        <w:t>：</w:t>
      </w:r>
    </w:p>
    <w:p w14:paraId="267F11EC">
      <w:pPr>
        <w:pStyle w:val="3"/>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jc w:val="left"/>
        <w:textAlignment w:val="auto"/>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投标文件有下列情形之一的将按废标处理；</w:t>
      </w:r>
    </w:p>
    <w:p w14:paraId="71459B8E">
      <w:pPr>
        <w:pStyle w:val="3"/>
        <w:pageBreakBefore w:val="0"/>
        <w:widowControl/>
        <w:numPr>
          <w:ilvl w:val="2"/>
          <w:numId w:val="10"/>
        </w:numPr>
        <w:kinsoku/>
        <w:wordWrap/>
        <w:overflowPunct/>
        <w:topLinePunct w:val="0"/>
        <w:autoSpaceDE/>
        <w:autoSpaceDN/>
        <w:bidi w:val="0"/>
        <w:adjustRightInd/>
        <w:snapToGrid/>
        <w:spacing w:line="360" w:lineRule="auto"/>
        <w:ind w:left="10" w:leftChars="0" w:hanging="10" w:firstLineChars="0"/>
        <w:jc w:val="left"/>
        <w:textAlignment w:val="auto"/>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投标人以行贿手段谋取中标或以其他弄虚作假方式投标的；</w:t>
      </w:r>
    </w:p>
    <w:p w14:paraId="42F527A0">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投标人不具备招标文件规定的资格条件；</w:t>
      </w:r>
    </w:p>
    <w:p w14:paraId="32F13855">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投标文件有效期不满足招标文件要求；</w:t>
      </w:r>
    </w:p>
    <w:p w14:paraId="04778B52">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投标人递交了两份或多份内容不同的投标文件；</w:t>
      </w:r>
    </w:p>
    <w:p w14:paraId="73AF91D9">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投标文件未按招标文件规定的格式、内容签写，内容不全或关键字迹模糊、无法辨认；</w:t>
      </w:r>
    </w:p>
    <w:p w14:paraId="10F7C962">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投标文件内容未实质响应招标文件的要求；</w:t>
      </w:r>
    </w:p>
    <w:p w14:paraId="0F164EF5">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投标人与其他投标人相互串通报价，或者以其他方式弄虚作假的；</w:t>
      </w:r>
    </w:p>
    <w:p w14:paraId="42632470">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投标人以他人名义投标，或不同投标人的投标文件出现了明显雷同情况的；</w:t>
      </w:r>
    </w:p>
    <w:p w14:paraId="72214A30">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投标文件中标明的投标人与通过资格预审的申请人在名称和组织结构上存在实质性差别且未提供有效证明的；</w:t>
      </w:r>
    </w:p>
    <w:p w14:paraId="79AE394E">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违反招投标纪律的；</w:t>
      </w:r>
    </w:p>
    <w:p w14:paraId="5C718D25">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所有投标价格大大高于招标人期望值或拦标价（如有）的；</w:t>
      </w:r>
    </w:p>
    <w:p w14:paraId="47BC84A6">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被评标</w:t>
      </w:r>
      <w:r>
        <w:rPr>
          <w:rFonts w:hint="eastAsia" w:ascii="宋体" w:hAnsi="宋体" w:eastAsia="宋体" w:cs="宋体"/>
          <w:color w:val="000000" w:themeColor="text1"/>
          <w:sz w:val="28"/>
          <w:szCs w:val="28"/>
          <w:highlight w:val="none"/>
          <w:lang w:val="en-US" w:eastAsia="zh-CN"/>
          <w14:textFill>
            <w14:solidFill>
              <w14:schemeClr w14:val="tx1"/>
            </w14:solidFill>
          </w14:textFill>
        </w:rPr>
        <w:t>小组</w:t>
      </w:r>
      <w:r>
        <w:rPr>
          <w:rFonts w:hint="eastAsia" w:ascii="宋体" w:hAnsi="宋体" w:eastAsia="宋体" w:cs="宋体"/>
          <w:color w:val="000000" w:themeColor="text1"/>
          <w:sz w:val="28"/>
          <w:szCs w:val="28"/>
          <w:highlight w:val="none"/>
          <w:lang w:eastAsia="zh-CN"/>
          <w14:textFill>
            <w14:solidFill>
              <w14:schemeClr w14:val="tx1"/>
            </w14:solidFill>
          </w14:textFill>
        </w:rPr>
        <w:t>确定为不合格投标的；</w:t>
      </w:r>
    </w:p>
    <w:p w14:paraId="5553A724">
      <w:pPr>
        <w:numPr>
          <w:ilvl w:val="2"/>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其他导致废标的情形。</w:t>
      </w:r>
    </w:p>
    <w:p w14:paraId="192450C9">
      <w:pPr>
        <w:numPr>
          <w:ilvl w:val="1"/>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评标原则</w:t>
      </w:r>
    </w:p>
    <w:p w14:paraId="42F16B4B">
      <w:p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评标小组公平、公正原则进行评标。</w:t>
      </w:r>
    </w:p>
    <w:p w14:paraId="737EB486">
      <w:pPr>
        <w:numPr>
          <w:ilvl w:val="1"/>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评标内容</w:t>
      </w:r>
    </w:p>
    <w:p w14:paraId="75668BDE">
      <w:p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评标小组对投标文件进行综合评审，评审是否满足招标文件要求。评标时除考虑投标报价以外，还将考虑以下因素：</w:t>
      </w:r>
    </w:p>
    <w:p w14:paraId="4CB0599B">
      <w:pPr>
        <w:numPr>
          <w:ilvl w:val="0"/>
          <w:numId w:val="13"/>
        </w:num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投标方的技术水平、性能、质量、效率；</w:t>
      </w:r>
    </w:p>
    <w:p w14:paraId="5898230B">
      <w:pPr>
        <w:numPr>
          <w:ilvl w:val="0"/>
          <w:numId w:val="13"/>
        </w:num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对招标文件中付款方式的响应；</w:t>
      </w:r>
    </w:p>
    <w:p w14:paraId="27F178CB">
      <w:pPr>
        <w:numPr>
          <w:ilvl w:val="0"/>
          <w:numId w:val="13"/>
        </w:num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投标人的</w:t>
      </w:r>
      <w:r>
        <w:rPr>
          <w:rFonts w:hint="eastAsia" w:ascii="宋体" w:hAnsi="宋体" w:eastAsia="宋体" w:cs="宋体"/>
          <w:color w:val="000000" w:themeColor="text1"/>
          <w:sz w:val="28"/>
          <w:szCs w:val="28"/>
          <w:highlight w:val="none"/>
          <w:lang w:val="en-US" w:eastAsia="zh-CN"/>
          <w14:textFill>
            <w14:solidFill>
              <w14:schemeClr w14:val="tx1"/>
            </w14:solidFill>
          </w14:textFill>
        </w:rPr>
        <w:t>制造</w:t>
      </w:r>
      <w:r>
        <w:rPr>
          <w:rFonts w:hint="eastAsia" w:ascii="宋体" w:hAnsi="宋体" w:eastAsia="宋体" w:cs="宋体"/>
          <w:color w:val="000000" w:themeColor="text1"/>
          <w:sz w:val="28"/>
          <w:szCs w:val="28"/>
          <w:highlight w:val="none"/>
          <w:lang w:eastAsia="zh-CN"/>
          <w14:textFill>
            <w14:solidFill>
              <w14:schemeClr w14:val="tx1"/>
            </w14:solidFill>
          </w14:textFill>
        </w:rPr>
        <w:t>周期；</w:t>
      </w:r>
    </w:p>
    <w:p w14:paraId="69E268CD">
      <w:pPr>
        <w:numPr>
          <w:ilvl w:val="0"/>
          <w:numId w:val="13"/>
        </w:num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售后服务承诺；</w:t>
      </w:r>
    </w:p>
    <w:p w14:paraId="3BC3CF77">
      <w:pPr>
        <w:numPr>
          <w:ilvl w:val="0"/>
          <w:numId w:val="13"/>
        </w:num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投标人的综合实力、业绩和信誉等；</w:t>
      </w:r>
    </w:p>
    <w:p w14:paraId="714FBDBB">
      <w:pPr>
        <w:numPr>
          <w:ilvl w:val="0"/>
          <w:numId w:val="13"/>
        </w:numPr>
        <w:spacing w:after="0" w:line="360" w:lineRule="auto"/>
        <w:ind w:left="14" w:leftChars="7" w:firstLine="560" w:firstLineChars="200"/>
        <w:outlineLvl w:val="9"/>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投标人对项目支架方案如有更好建议可提前与招标人沟通，如采纳可将此作为评标加分项。</w:t>
      </w:r>
    </w:p>
    <w:p w14:paraId="494C6105">
      <w:pPr>
        <w:numPr>
          <w:ilvl w:val="0"/>
          <w:numId w:val="13"/>
        </w:num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除上诉内容外的其他因素。</w:t>
      </w:r>
    </w:p>
    <w:p w14:paraId="3CBC9145">
      <w:pPr>
        <w:numPr>
          <w:ilvl w:val="1"/>
          <w:numId w:val="10"/>
        </w:numPr>
        <w:spacing w:after="0" w:line="360" w:lineRule="auto"/>
        <w:ind w:left="10" w:leftChars="0" w:hanging="10" w:firstLineChars="0"/>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评标办法</w:t>
      </w:r>
    </w:p>
    <w:p w14:paraId="27721394">
      <w:pPr>
        <w:spacing w:after="0" w:line="360" w:lineRule="auto"/>
        <w:ind w:left="14" w:leftChars="7" w:firstLine="560" w:firstLineChars="200"/>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综合评标法。</w:t>
      </w:r>
    </w:p>
    <w:p w14:paraId="02271904">
      <w:pPr>
        <w:numPr>
          <w:ilvl w:val="1"/>
          <w:numId w:val="10"/>
        </w:numPr>
        <w:spacing w:after="0" w:line="360" w:lineRule="auto"/>
        <w:ind w:left="10" w:leftChars="0" w:hanging="10" w:firstLineChars="0"/>
        <w:jc w:val="left"/>
        <w:outlineLvl w:val="9"/>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180" w:name="_Toc188782329"/>
      <w:r>
        <w:rPr>
          <w:rFonts w:hint="default" w:ascii="宋体" w:hAnsi="宋体" w:eastAsia="宋体" w:cs="宋体"/>
          <w:b w:val="0"/>
          <w:bCs w:val="0"/>
          <w:color w:val="000000" w:themeColor="text1"/>
          <w:kern w:val="0"/>
          <w:sz w:val="28"/>
          <w:szCs w:val="28"/>
          <w:highlight w:val="none"/>
          <w:lang w:eastAsia="zh-CN"/>
          <w14:textFill>
            <w14:solidFill>
              <w14:schemeClr w14:val="tx1"/>
            </w14:solidFill>
          </w14:textFill>
        </w:rPr>
        <w:t>评标方法</w:t>
      </w:r>
      <w:bookmarkEnd w:id="180"/>
    </w:p>
    <w:p w14:paraId="15B8F92C">
      <w:pPr>
        <w:numPr>
          <w:ilvl w:val="2"/>
          <w:numId w:val="10"/>
        </w:numPr>
        <w:spacing w:after="0" w:line="360" w:lineRule="auto"/>
        <w:ind w:left="10" w:leftChars="0" w:hanging="10" w:firstLineChars="0"/>
        <w:jc w:val="left"/>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本次招标组成评标小组，由专业评委进行评分，以评分高低方式确定中标候选单位，且招标人没有向投标人解释未中标理由的义务。</w:t>
      </w:r>
    </w:p>
    <w:p w14:paraId="281EEF14">
      <w:pPr>
        <w:numPr>
          <w:ilvl w:val="2"/>
          <w:numId w:val="10"/>
        </w:numPr>
        <w:spacing w:after="0" w:line="360" w:lineRule="auto"/>
        <w:ind w:left="10" w:leftChars="0" w:hanging="10" w:firstLineChars="0"/>
        <w:jc w:val="left"/>
        <w:outlineLvl w:val="9"/>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投标报价仅为评审因素中的一项条款，最低投标报价并不能作为中标的保证，招标方不接受任何保留条款。</w:t>
      </w:r>
    </w:p>
    <w:bookmarkEnd w:id="177"/>
    <w:bookmarkEnd w:id="178"/>
    <w:bookmarkEnd w:id="179"/>
    <w:p w14:paraId="526639D2">
      <w:pPr>
        <w:pStyle w:val="3"/>
        <w:pageBreakBefore w:val="0"/>
        <w:widowControl/>
        <w:numPr>
          <w:ilvl w:val="0"/>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bookmarkStart w:id="181" w:name="_Toc4119"/>
      <w:bookmarkStart w:id="182" w:name="_Toc168667434"/>
      <w:r>
        <w:rPr>
          <w:rFonts w:hint="eastAsia" w:ascii="宋体" w:hAnsi="宋体" w:eastAsia="宋体" w:cs="宋体"/>
          <w:b/>
          <w:bCs/>
          <w:color w:val="000000" w:themeColor="text1"/>
          <w:sz w:val="28"/>
          <w:szCs w:val="28"/>
          <w:lang w:val="en-US" w:eastAsia="zh-CN"/>
          <w14:textFill>
            <w14:solidFill>
              <w14:schemeClr w14:val="tx1"/>
            </w14:solidFill>
          </w14:textFill>
        </w:rPr>
        <w:t>中标和签订合同</w:t>
      </w:r>
      <w:bookmarkEnd w:id="181"/>
      <w:bookmarkEnd w:id="182"/>
    </w:p>
    <w:p w14:paraId="4AE928EE">
      <w:pPr>
        <w:pageBreakBefore w:val="0"/>
        <w:widowControl/>
        <w:numPr>
          <w:ilvl w:val="0"/>
          <w:numId w:val="14"/>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开标后，经评标小组评议确定的中标单位，由招标单位向中标单位发出中标通知书，中标通知书是合同文件的组成部分，具有法律效力。</w:t>
      </w:r>
    </w:p>
    <w:p w14:paraId="78AD4837">
      <w:pPr>
        <w:pageBreakBefore w:val="0"/>
        <w:widowControl/>
        <w:numPr>
          <w:ilvl w:val="0"/>
          <w:numId w:val="14"/>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接到中标通知书的单位，必须在中标通知书规定的日期之前，派法人代表或其委托代理人到指定地点与招标单位签订合同：</w:t>
      </w:r>
    </w:p>
    <w:p w14:paraId="6F006E4D">
      <w:pPr>
        <w:numPr>
          <w:ilvl w:val="0"/>
          <w:numId w:val="14"/>
        </w:numPr>
        <w:spacing w:after="0" w:line="360" w:lineRule="auto"/>
        <w:ind w:left="0" w:leftChars="0" w:firstLine="0" w:firstLineChars="0"/>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中标单位如果未按中标通知书规定的日期与招标单位签订合同，或要求更改招标文件内容而拖延合同签订，则招标单位将取消其中标资格，另选中标单位，其投标保证金不予退还；给招标人造成的损失超过投标保证金数额的，中标人还应当对超过部分予以赔偿。</w:t>
      </w:r>
    </w:p>
    <w:p w14:paraId="41A24AAA">
      <w:pPr>
        <w:numPr>
          <w:ilvl w:val="0"/>
          <w:numId w:val="14"/>
        </w:numPr>
        <w:spacing w:after="0" w:line="360" w:lineRule="auto"/>
        <w:ind w:left="0" w:leftChars="0" w:firstLine="0" w:firstLineChars="0"/>
        <w:outlineLvl w:val="9"/>
        <w:rPr>
          <w:rFonts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 xml:space="preserve">招标单位不对中标和未中标原因作任何解释。 </w:t>
      </w:r>
    </w:p>
    <w:p w14:paraId="7093331F">
      <w:pPr>
        <w:pStyle w:val="3"/>
        <w:numPr>
          <w:ilvl w:val="0"/>
          <w:numId w:val="10"/>
        </w:numPr>
        <w:spacing w:after="0" w:line="360" w:lineRule="auto"/>
        <w:ind w:left="10" w:leftChars="0" w:right="0" w:hanging="10" w:firstLineChars="0"/>
        <w:jc w:val="left"/>
        <w:outlineLvl w:val="1"/>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183" w:name="_Toc168667435"/>
      <w:bookmarkStart w:id="184" w:name="_Toc25020"/>
      <w:r>
        <w:rPr>
          <w:rFonts w:hint="eastAsia" w:ascii="宋体" w:hAnsi="宋体" w:eastAsia="宋体" w:cs="宋体"/>
          <w:b/>
          <w:bCs/>
          <w:color w:val="000000" w:themeColor="text1"/>
          <w:sz w:val="28"/>
          <w:szCs w:val="28"/>
          <w:highlight w:val="none"/>
          <w:lang w:eastAsia="zh-CN"/>
          <w14:textFill>
            <w14:solidFill>
              <w14:schemeClr w14:val="tx1"/>
            </w14:solidFill>
          </w14:textFill>
        </w:rPr>
        <w:t>通知和送达</w:t>
      </w:r>
      <w:bookmarkEnd w:id="183"/>
      <w:bookmarkEnd w:id="184"/>
    </w:p>
    <w:p w14:paraId="66F2E82F">
      <w:pPr>
        <w:spacing w:after="0" w:line="360" w:lineRule="auto"/>
        <w:ind w:left="14" w:leftChars="7" w:firstLine="383" w:firstLineChars="137"/>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招标人与投标人双方因招投标而相互发出或者提供的通知、文件以及相关资料，均以招标文件列明的地址、电子邮件地址等联系方式送达，包括电子邮件，也可以专人递交，双方对己收到的通知应加以确认。通知视为有效送达的日期应按照以下方式确定：</w:t>
      </w:r>
    </w:p>
    <w:p w14:paraId="00EC79EA">
      <w:pPr>
        <w:spacing w:after="0" w:line="360" w:lineRule="auto"/>
        <w:ind w:left="14" w:leftChars="7" w:firstLine="383" w:firstLineChars="137"/>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lang w:eastAsia="zh-CN"/>
          <w14:textFill>
            <w14:solidFill>
              <w14:schemeClr w14:val="tx1"/>
            </w14:solidFill>
          </w14:textFill>
        </w:rPr>
        <w:t>）专人递交的通知在专人递交之日视为送达；</w:t>
      </w:r>
    </w:p>
    <w:p w14:paraId="7A971908">
      <w:pPr>
        <w:spacing w:after="0" w:line="360" w:lineRule="auto"/>
        <w:ind w:left="14" w:leftChars="7" w:firstLine="383" w:firstLineChars="137"/>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lang w:eastAsia="zh-CN"/>
          <w14:textFill>
            <w14:solidFill>
              <w14:schemeClr w14:val="tx1"/>
            </w14:solidFill>
          </w14:textFill>
        </w:rPr>
        <w:t>）以电子邮件发出的通知</w:t>
      </w:r>
      <w:r>
        <w:rPr>
          <w:rFonts w:hint="eastAsia" w:ascii="宋体" w:hAnsi="宋体" w:eastAsia="宋体" w:cs="宋体"/>
          <w:color w:val="000000" w:themeColor="text1"/>
          <w:sz w:val="28"/>
          <w:szCs w:val="28"/>
          <w:highlight w:val="none"/>
          <w:lang w:val="en-US" w:eastAsia="zh-CN"/>
          <w14:textFill>
            <w14:solidFill>
              <w14:schemeClr w14:val="tx1"/>
            </w14:solidFill>
          </w14:textFill>
        </w:rPr>
        <w:t>之</w:t>
      </w:r>
      <w:r>
        <w:rPr>
          <w:rFonts w:hint="eastAsia" w:ascii="宋体" w:hAnsi="宋体" w:eastAsia="宋体" w:cs="宋体"/>
          <w:color w:val="000000" w:themeColor="text1"/>
          <w:sz w:val="28"/>
          <w:szCs w:val="28"/>
          <w:highlight w:val="none"/>
          <w:lang w:eastAsia="zh-CN"/>
          <w14:textFill>
            <w14:solidFill>
              <w14:schemeClr w14:val="tx1"/>
            </w14:solidFill>
          </w14:textFill>
        </w:rPr>
        <w:t>日视为送达。</w:t>
      </w:r>
    </w:p>
    <w:p w14:paraId="238C98BF">
      <w:pPr>
        <w:pStyle w:val="3"/>
        <w:pageBreakBefore w:val="0"/>
        <w:widowControl/>
        <w:numPr>
          <w:ilvl w:val="0"/>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bookmarkStart w:id="185" w:name="_Toc168667436"/>
      <w:bookmarkStart w:id="186" w:name="_Toc19269"/>
      <w:r>
        <w:rPr>
          <w:rFonts w:hint="eastAsia" w:ascii="宋体" w:hAnsi="宋体" w:eastAsia="宋体" w:cs="宋体"/>
          <w:b/>
          <w:bCs/>
          <w:color w:val="000000" w:themeColor="text1"/>
          <w:sz w:val="28"/>
          <w:szCs w:val="28"/>
          <w:lang w:val="en-US" w:eastAsia="zh-CN"/>
          <w14:textFill>
            <w14:solidFill>
              <w14:schemeClr w14:val="tx1"/>
            </w14:solidFill>
          </w14:textFill>
        </w:rPr>
        <w:t>商业廉洁条款</w:t>
      </w:r>
      <w:bookmarkEnd w:id="185"/>
      <w:bookmarkEnd w:id="186"/>
    </w:p>
    <w:p w14:paraId="7BAB9A32">
      <w:pPr>
        <w:pStyle w:val="3"/>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投标人保证，不论招标人员是否索要，投标人及其工作人员均不得向招标人员给予回扣、佣金、利润分成、股份、免除债务、不当馈赠、招待等任何形式的不法或不当利益。否则，不论投标人违约价值的大小及违约形式，投标人应按照</w:t>
      </w:r>
      <w:r>
        <w:rPr>
          <w:rFonts w:hint="eastAsia" w:ascii="宋体" w:hAnsi="宋体" w:eastAsia="宋体" w:cs="宋体"/>
          <w:color w:val="000000" w:themeColor="text1"/>
          <w:sz w:val="28"/>
          <w:szCs w:val="28"/>
          <w:highlight w:val="none"/>
          <w:lang w:val="en-US" w:eastAsia="zh-CN"/>
          <w14:textFill>
            <w14:solidFill>
              <w14:schemeClr w14:val="tx1"/>
            </w14:solidFill>
          </w14:textFill>
        </w:rPr>
        <w:t>投标报价</w:t>
      </w:r>
      <w:r>
        <w:rPr>
          <w:rFonts w:hint="eastAsia" w:ascii="宋体" w:hAnsi="宋体" w:eastAsia="宋体" w:cs="宋体"/>
          <w:color w:val="000000" w:themeColor="text1"/>
          <w:sz w:val="28"/>
          <w:szCs w:val="28"/>
          <w:highlight w:val="none"/>
          <w:lang w:eastAsia="zh-CN"/>
          <w14:textFill>
            <w14:solidFill>
              <w14:schemeClr w14:val="tx1"/>
            </w14:solidFill>
          </w14:textFill>
        </w:rPr>
        <w:t>总价10%到30%的金额支付违约金，且招标人有权视情形采取中止、停止、或解除合同的措施。</w:t>
      </w:r>
    </w:p>
    <w:p w14:paraId="1D8D3615">
      <w:pPr>
        <w:pStyle w:val="3"/>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pPr>
      <w:r>
        <w:rPr>
          <w:rFonts w:hint="eastAsia" w:ascii="宋体" w:hAnsi="宋体" w:eastAsia="宋体" w:cs="宋体"/>
          <w:color w:val="000000" w:themeColor="text1"/>
          <w:sz w:val="28"/>
          <w:szCs w:val="28"/>
          <w:highlight w:val="none"/>
          <w:lang w:eastAsia="zh-CN"/>
          <w14:textFill>
            <w14:solidFill>
              <w14:schemeClr w14:val="tx1"/>
            </w14:solidFill>
          </w14:textFill>
        </w:rPr>
        <w:t>招标人任何个人向投标人提出合同之外的不当要求的，投标人有义务向招标人所属公司监督部门举报。</w:t>
      </w:r>
    </w:p>
    <w:p w14:paraId="1146D664">
      <w:pPr>
        <w:pStyle w:val="3"/>
        <w:pageBreakBefore w:val="0"/>
        <w:widowControl/>
        <w:numPr>
          <w:ilvl w:val="1"/>
          <w:numId w:val="10"/>
        </w:numPr>
        <w:kinsoku/>
        <w:wordWrap/>
        <w:overflowPunct/>
        <w:topLinePunct w:val="0"/>
        <w:autoSpaceDE/>
        <w:autoSpaceDN/>
        <w:bidi w:val="0"/>
        <w:adjustRightInd/>
        <w:snapToGrid/>
        <w:spacing w:line="360" w:lineRule="auto"/>
        <w:ind w:left="10" w:leftChars="0" w:hanging="10" w:firstLineChars="0"/>
        <w:jc w:val="left"/>
        <w:textAlignment w:val="auto"/>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pPr>
      <w:r>
        <w:rPr>
          <w:rFonts w:hint="eastAsia" w:ascii="宋体" w:hAnsi="宋体" w:eastAsia="宋体" w:cs="宋体"/>
          <w:color w:val="000000" w:themeColor="text1"/>
          <w:sz w:val="28"/>
          <w:szCs w:val="28"/>
          <w:highlight w:val="none"/>
          <w:lang w:eastAsia="zh-CN"/>
          <w14:textFill>
            <w14:solidFill>
              <w14:schemeClr w14:val="tx1"/>
            </w14:solidFill>
          </w14:textFill>
        </w:rPr>
        <w:t>投诉举报手机号码：</w:t>
      </w:r>
      <w:r>
        <w:rPr>
          <w:rFonts w:hint="eastAsia" w:ascii="宋体" w:hAnsi="宋体" w:eastAsia="宋体" w:cs="宋体"/>
          <w:color w:val="000000" w:themeColor="text1"/>
          <w:sz w:val="28"/>
          <w:szCs w:val="28"/>
          <w:highlight w:val="none"/>
          <w:lang w:val="en-US" w:eastAsia="zh"/>
          <w14:textFill>
            <w14:solidFill>
              <w14:schemeClr w14:val="tx1"/>
            </w14:solidFill>
          </w14:textFill>
          <w:woUserID w:val="4"/>
        </w:rPr>
        <w:t>17335793396</w:t>
      </w:r>
    </w:p>
    <w:p w14:paraId="4D874E27">
      <w:pPr>
        <w:pStyle w:val="3"/>
        <w:numPr>
          <w:ilvl w:val="0"/>
          <w:numId w:val="10"/>
        </w:numPr>
        <w:spacing w:after="0" w:line="360" w:lineRule="auto"/>
        <w:ind w:left="10" w:leftChars="0" w:right="0" w:hanging="10" w:firstLineChars="0"/>
        <w:jc w:val="left"/>
        <w:outlineLvl w:val="1"/>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187" w:name="_Toc32689"/>
      <w:bookmarkStart w:id="188" w:name="_Toc168667437"/>
      <w:r>
        <w:rPr>
          <w:rFonts w:hint="eastAsia" w:ascii="宋体" w:hAnsi="宋体" w:eastAsia="宋体" w:cs="宋体"/>
          <w:b/>
          <w:bCs/>
          <w:color w:val="000000" w:themeColor="text1"/>
          <w:sz w:val="28"/>
          <w:szCs w:val="28"/>
          <w:highlight w:val="none"/>
          <w:lang w:eastAsia="zh-CN"/>
          <w14:textFill>
            <w14:solidFill>
              <w14:schemeClr w14:val="tx1"/>
            </w14:solidFill>
          </w14:textFill>
        </w:rPr>
        <w:t>其它</w:t>
      </w:r>
      <w:bookmarkEnd w:id="187"/>
      <w:bookmarkEnd w:id="188"/>
    </w:p>
    <w:p w14:paraId="2E2235F4">
      <w:pPr>
        <w:spacing w:after="0" w:line="360" w:lineRule="auto"/>
        <w:ind w:left="14" w:leftChars="7" w:firstLine="383" w:firstLineChars="137"/>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解决纠纷的方式：由当事人双方协商解决。协商不成，双方同意由招标人所在地人民法院裁决。由此发生的合理费用，包括不限于诉讼费、律师费、差旅通讯费、调查取证费由违约一方承担。</w:t>
      </w:r>
    </w:p>
    <w:p w14:paraId="1F3F5B31">
      <w:pPr>
        <w:pStyle w:val="17"/>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p>
    <w:p w14:paraId="3BD82E26">
      <w:pPr>
        <w:pStyle w:val="17"/>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p>
    <w:p w14:paraId="4B2A5DEF">
      <w:pPr>
        <w:pStyle w:val="17"/>
        <w:spacing w:line="360" w:lineRule="auto"/>
        <w:rPr>
          <w:rFonts w:hint="eastAsia" w:ascii="宋体" w:hAnsi="宋体" w:eastAsia="宋体" w:cs="宋体"/>
          <w:color w:val="000000" w:themeColor="text1"/>
          <w:sz w:val="28"/>
          <w:szCs w:val="28"/>
          <w:highlight w:val="none"/>
          <w:lang w:eastAsia="zh-CN"/>
          <w14:textFill>
            <w14:solidFill>
              <w14:schemeClr w14:val="tx1"/>
            </w14:solidFill>
          </w14:textFill>
        </w:rPr>
      </w:pPr>
    </w:p>
    <w:p w14:paraId="269096C8">
      <w:pPr>
        <w:snapToGrid/>
        <w:spacing w:beforeAutospacing="0" w:after="0" w:afterAutospacing="0" w:line="360" w:lineRule="auto"/>
        <w:ind w:left="0" w:leftChars="0" w:right="0" w:rightChars="0" w:firstLine="0" w:firstLineChars="0"/>
        <w:jc w:val="left"/>
        <w:rPr>
          <w:rFonts w:hint="eastAsia" w:ascii="宋体" w:hAnsi="宋体" w:cs="宋体"/>
          <w:color w:val="000000" w:themeColor="text1"/>
          <w:kern w:val="0"/>
          <w:sz w:val="28"/>
          <w:szCs w:val="28"/>
          <w14:textFill>
            <w14:solidFill>
              <w14:schemeClr w14:val="tx1"/>
            </w14:solidFill>
          </w14:textFill>
        </w:rPr>
        <w:sectPr>
          <w:footerReference r:id="rId6" w:type="default"/>
          <w:pgSz w:w="11907" w:h="16840"/>
          <w:pgMar w:top="1418" w:right="1418" w:bottom="1418" w:left="1418" w:header="851" w:footer="850" w:gutter="0"/>
          <w:pgNumType w:fmt="decimal" w:start="1" w:chapStyle="1"/>
          <w:cols w:space="720" w:num="1"/>
          <w:docGrid w:linePitch="417" w:charSpace="614"/>
        </w:sectPr>
      </w:pPr>
    </w:p>
    <w:p w14:paraId="54C019E9">
      <w:pPr>
        <w:wordWrap w:val="0"/>
        <w:spacing w:line="360" w:lineRule="auto"/>
        <w:jc w:val="right"/>
        <w:rPr>
          <w:rFonts w:ascii="宋体" w:hAnsi="宋体"/>
          <w:snapToGrid w:val="0"/>
          <w:color w:val="000000" w:themeColor="text1"/>
          <w:szCs w:val="21"/>
          <w:highlight w:val="none"/>
          <w14:textFill>
            <w14:solidFill>
              <w14:schemeClr w14:val="tx1"/>
            </w14:solidFill>
          </w14:textFill>
        </w:rPr>
      </w:pPr>
      <w:r>
        <w:rPr>
          <w:snapToGrid w:val="0"/>
          <w:color w:val="000000" w:themeColor="text1"/>
          <w:highlight w:val="none"/>
          <w14:textFill>
            <w14:solidFill>
              <w14:schemeClr w14:val="tx1"/>
            </w14:solidFill>
          </w14:textFill>
        </w:rPr>
        <w:br w:type="page"/>
      </w:r>
    </w:p>
    <w:p w14:paraId="1E19FAAC">
      <w:pPr>
        <w:wordWrap/>
        <w:spacing w:line="360" w:lineRule="auto"/>
        <w:jc w:val="right"/>
        <w:rPr>
          <w:rFonts w:hint="eastAsia" w:ascii="宋体" w:hAnsi="宋体"/>
          <w:snapToGrid w:val="0"/>
          <w:color w:val="000000" w:themeColor="text1"/>
          <w:szCs w:val="21"/>
          <w:highlight w:val="none"/>
          <w14:textFill>
            <w14:solidFill>
              <w14:schemeClr w14:val="tx1"/>
            </w14:solidFill>
          </w14:textFill>
        </w:rPr>
      </w:pPr>
    </w:p>
    <w:p w14:paraId="2A7FD188">
      <w:pPr>
        <w:pStyle w:val="2"/>
        <w:numPr>
          <w:ilvl w:val="0"/>
          <w:numId w:val="9"/>
        </w:numPr>
        <w:wordWrap/>
        <w:ind w:left="0" w:leftChars="0" w:firstLine="0" w:firstLineChars="0"/>
        <w:jc w:val="cente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pPr>
      <w:bookmarkStart w:id="189" w:name="_Toc19941"/>
      <w:bookmarkStart w:id="190" w:name="_Toc56587681"/>
      <w: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t xml:space="preserve"> </w:t>
      </w:r>
      <w:bookmarkStart w:id="191" w:name="_Toc10759"/>
      <w:r>
        <w:rPr>
          <w:rFonts w:hint="eastAsia" w:ascii="宋体" w:hAnsi="宋体" w:eastAsia="宋体" w:cs="宋体"/>
          <w:b/>
          <w:bCs/>
          <w:color w:val="000000" w:themeColor="text1"/>
          <w:sz w:val="32"/>
          <w:szCs w:val="32"/>
          <w:highlight w:val="none"/>
          <w:lang w:val="en-US" w:eastAsia="zh-CN" w:bidi="ar-SA"/>
          <w14:textFill>
            <w14:solidFill>
              <w14:schemeClr w14:val="tx1"/>
            </w14:solidFill>
          </w14:textFill>
        </w:rPr>
        <w:t>投标文件格式</w:t>
      </w:r>
      <w:bookmarkEnd w:id="189"/>
      <w:bookmarkEnd w:id="190"/>
      <w:bookmarkEnd w:id="191"/>
    </w:p>
    <w:p w14:paraId="1EBF114D">
      <w:pPr>
        <w:spacing w:line="240" w:lineRule="auto"/>
        <w:ind w:firstLine="0"/>
        <w:jc w:val="cente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pPr>
      <w: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t>苇园沟50MW地面集中式光伏</w:t>
      </w:r>
    </w:p>
    <w:p w14:paraId="0064088B">
      <w:pPr>
        <w:spacing w:line="240" w:lineRule="auto"/>
        <w:ind w:firstLine="0"/>
        <w:jc w:val="cente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pPr>
      <w:r>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t>光伏场区固定支架</w:t>
      </w:r>
    </w:p>
    <w:p w14:paraId="21CD2B3A">
      <w:pPr>
        <w:spacing w:line="240" w:lineRule="auto"/>
        <w:ind w:firstLine="0"/>
        <w:jc w:val="cente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pPr>
    </w:p>
    <w:p w14:paraId="51BEFD95">
      <w:pPr>
        <w:spacing w:line="240" w:lineRule="auto"/>
        <w:ind w:firstLine="0"/>
        <w:jc w:val="center"/>
        <w:rPr>
          <w:rFonts w:hint="eastAsia" w:eastAsia="黑体"/>
          <w:b/>
          <w:color w:val="000000" w:themeColor="text1"/>
          <w:sz w:val="72"/>
          <w:szCs w:val="72"/>
          <w:highlight w:val="none"/>
          <w14:textFill>
            <w14:solidFill>
              <w14:schemeClr w14:val="tx1"/>
            </w14:solidFill>
          </w14:textFill>
        </w:rPr>
      </w:pPr>
      <w:r>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 w:bidi="ar-SA"/>
          <w14:textFill>
            <w14:solidFill>
              <w14:schemeClr w14:val="tx1"/>
            </w14:solidFill>
          </w14:textFill>
          <w:woUserID w:val="2"/>
        </w:rPr>
        <w:t>商务</w:t>
      </w:r>
      <w:r>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t>投标文件</w:t>
      </w:r>
    </w:p>
    <w:p w14:paraId="3D058236">
      <w:pPr>
        <w:rPr>
          <w:color w:val="000000" w:themeColor="text1"/>
          <w:highlight w:val="none"/>
          <w14:textFill>
            <w14:solidFill>
              <w14:schemeClr w14:val="tx1"/>
            </w14:solidFill>
          </w14:textFill>
        </w:rPr>
      </w:pPr>
    </w:p>
    <w:p w14:paraId="5B7AEED2">
      <w:pPr>
        <w:rPr>
          <w:color w:val="000000" w:themeColor="text1"/>
          <w:highlight w:val="none"/>
          <w14:textFill>
            <w14:solidFill>
              <w14:schemeClr w14:val="tx1"/>
            </w14:solidFill>
          </w14:textFill>
        </w:rPr>
      </w:pPr>
    </w:p>
    <w:p w14:paraId="5889C492">
      <w:pPr>
        <w:rPr>
          <w:color w:val="000000" w:themeColor="text1"/>
          <w:highlight w:val="none"/>
          <w14:textFill>
            <w14:solidFill>
              <w14:schemeClr w14:val="tx1"/>
            </w14:solidFill>
          </w14:textFill>
        </w:rPr>
      </w:pPr>
    </w:p>
    <w:p w14:paraId="187278AA">
      <w:pPr>
        <w:rPr>
          <w:color w:val="000000" w:themeColor="text1"/>
          <w:highlight w:val="none"/>
          <w14:textFill>
            <w14:solidFill>
              <w14:schemeClr w14:val="tx1"/>
            </w14:solidFill>
          </w14:textFill>
        </w:rPr>
      </w:pPr>
    </w:p>
    <w:p w14:paraId="54FE832A">
      <w:pPr>
        <w:rPr>
          <w:color w:val="000000" w:themeColor="text1"/>
          <w:highlight w:val="none"/>
          <w14:textFill>
            <w14:solidFill>
              <w14:schemeClr w14:val="tx1"/>
            </w14:solidFill>
          </w14:textFill>
        </w:rPr>
      </w:pPr>
    </w:p>
    <w:p w14:paraId="6907C2BD">
      <w:pPr>
        <w:rPr>
          <w:color w:val="000000" w:themeColor="text1"/>
          <w:highlight w:val="none"/>
          <w14:textFill>
            <w14:solidFill>
              <w14:schemeClr w14:val="tx1"/>
            </w14:solidFill>
          </w14:textFill>
        </w:rPr>
      </w:pPr>
    </w:p>
    <w:p w14:paraId="1FCBD06F">
      <w:pPr>
        <w:rPr>
          <w:color w:val="000000" w:themeColor="text1"/>
          <w:highlight w:val="none"/>
          <w14:textFill>
            <w14:solidFill>
              <w14:schemeClr w14:val="tx1"/>
            </w14:solidFill>
          </w14:textFill>
        </w:rPr>
      </w:pPr>
    </w:p>
    <w:p w14:paraId="67D8AD87">
      <w:pPr>
        <w:rPr>
          <w:color w:val="000000" w:themeColor="text1"/>
          <w:highlight w:val="none"/>
          <w14:textFill>
            <w14:solidFill>
              <w14:schemeClr w14:val="tx1"/>
            </w14:solidFill>
          </w14:textFill>
        </w:rPr>
      </w:pPr>
    </w:p>
    <w:p w14:paraId="428E17F3">
      <w:pPr>
        <w:spacing w:line="360" w:lineRule="auto"/>
        <w:ind w:firstLine="747" w:firstLineChars="249"/>
        <w:rPr>
          <w:rFonts w:ascii="黑体" w:eastAsia="黑体"/>
          <w:color w:val="000000" w:themeColor="text1"/>
          <w:sz w:val="30"/>
          <w:highlight w:val="none"/>
          <w14:textFill>
            <w14:solidFill>
              <w14:schemeClr w14:val="tx1"/>
            </w14:solidFill>
          </w14:textFill>
        </w:rPr>
      </w:pPr>
      <w:r>
        <w:rPr>
          <w:rFonts w:hint="eastAsia" w:ascii="黑体" w:eastAsia="黑体"/>
          <w:color w:val="000000" w:themeColor="text1"/>
          <w:sz w:val="30"/>
          <w:highlight w:val="none"/>
          <w14:textFill>
            <w14:solidFill>
              <w14:schemeClr w14:val="tx1"/>
            </w14:solidFill>
          </w14:textFill>
        </w:rPr>
        <w:t>投标人：</w:t>
      </w:r>
      <w:r>
        <w:rPr>
          <w:rFonts w:hint="eastAsia" w:ascii="黑体" w:eastAsia="黑体"/>
          <w:color w:val="000000" w:themeColor="text1"/>
          <w:sz w:val="30"/>
          <w:highlight w:val="none"/>
          <w:u w:val="single"/>
          <w14:textFill>
            <w14:solidFill>
              <w14:schemeClr w14:val="tx1"/>
            </w14:solidFill>
          </w14:textFill>
        </w:rPr>
        <w:t xml:space="preserve"> </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u w:val="single"/>
          <w14:textFill>
            <w14:solidFill>
              <w14:schemeClr w14:val="tx1"/>
            </w14:solidFill>
          </w14:textFill>
        </w:rPr>
        <w:t>（盖章）</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 </w:t>
      </w:r>
    </w:p>
    <w:p w14:paraId="5CA1792C">
      <w:pPr>
        <w:spacing w:line="360" w:lineRule="auto"/>
        <w:ind w:firstLine="747" w:firstLineChars="249"/>
        <w:rPr>
          <w:rFonts w:ascii="黑体" w:eastAsia="黑体"/>
          <w:color w:val="000000" w:themeColor="text1"/>
          <w:sz w:val="30"/>
          <w:highlight w:val="none"/>
          <w14:textFill>
            <w14:solidFill>
              <w14:schemeClr w14:val="tx1"/>
            </w14:solidFill>
          </w14:textFill>
        </w:rPr>
      </w:pPr>
    </w:p>
    <w:p w14:paraId="5C2D1502">
      <w:pPr>
        <w:spacing w:line="360" w:lineRule="auto"/>
        <w:ind w:firstLine="747" w:firstLineChars="249"/>
        <w:rPr>
          <w:rFonts w:hint="eastAsia" w:ascii="黑体" w:eastAsia="黑体"/>
          <w:color w:val="000000" w:themeColor="text1"/>
          <w:sz w:val="30"/>
          <w:highlight w:val="none"/>
          <w14:textFill>
            <w14:solidFill>
              <w14:schemeClr w14:val="tx1"/>
            </w14:solidFill>
          </w14:textFill>
        </w:rPr>
      </w:pPr>
      <w:r>
        <w:rPr>
          <w:rFonts w:hint="eastAsia" w:ascii="黑体" w:eastAsia="黑体"/>
          <w:color w:val="000000" w:themeColor="text1"/>
          <w:sz w:val="30"/>
          <w:highlight w:val="none"/>
          <w14:textFill>
            <w14:solidFill>
              <w14:schemeClr w14:val="tx1"/>
            </w14:solidFill>
          </w14:textFill>
        </w:rPr>
        <w:t>法定代表人（或委托代理人）：</w:t>
      </w:r>
      <w:r>
        <w:rPr>
          <w:rFonts w:hint="eastAsia" w:ascii="黑体" w:eastAsia="黑体"/>
          <w:color w:val="000000" w:themeColor="text1"/>
          <w:sz w:val="30"/>
          <w:highlight w:val="none"/>
          <w:u w:val="single"/>
          <w14:textFill>
            <w14:solidFill>
              <w14:schemeClr w14:val="tx1"/>
            </w14:solidFill>
          </w14:textFill>
        </w:rPr>
        <w:t xml:space="preserve"> </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u w:val="single"/>
          <w14:textFill>
            <w14:solidFill>
              <w14:schemeClr w14:val="tx1"/>
            </w14:solidFill>
          </w14:textFill>
        </w:rPr>
        <w:t>（签字）</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 </w:t>
      </w:r>
    </w:p>
    <w:p w14:paraId="12851B57">
      <w:pPr>
        <w:spacing w:line="360" w:lineRule="auto"/>
        <w:ind w:firstLine="747" w:firstLineChars="249"/>
        <w:rPr>
          <w:rFonts w:hint="eastAsia" w:ascii="黑体" w:eastAsia="黑体"/>
          <w:color w:val="000000" w:themeColor="text1"/>
          <w:sz w:val="30"/>
          <w:highlight w:val="none"/>
          <w14:textFill>
            <w14:solidFill>
              <w14:schemeClr w14:val="tx1"/>
            </w14:solidFill>
          </w14:textFill>
        </w:rPr>
      </w:pPr>
    </w:p>
    <w:p w14:paraId="20E82619">
      <w:pPr>
        <w:spacing w:line="360" w:lineRule="auto"/>
        <w:jc w:val="center"/>
        <w:rPr>
          <w:rFonts w:hint="eastAsia" w:ascii="宋体" w:hAnsi="宋体"/>
          <w:color w:val="000000" w:themeColor="text1"/>
          <w:highlight w:val="none"/>
          <w14:textFill>
            <w14:solidFill>
              <w14:schemeClr w14:val="tx1"/>
            </w14:solidFill>
          </w14:textFill>
        </w:rPr>
        <w:sectPr>
          <w:footerReference r:id="rId7" w:type="default"/>
          <w:pgSz w:w="11906" w:h="16838"/>
          <w:pgMar w:top="1418" w:right="1418" w:bottom="1418" w:left="1418" w:header="851" w:footer="992" w:gutter="0"/>
          <w:pgNumType w:fmt="decimal"/>
          <w:cols w:space="720" w:num="1"/>
          <w:docGrid w:linePitch="326" w:charSpace="0"/>
        </w:sectPr>
      </w:pPr>
      <w:r>
        <w:rPr>
          <w:rFonts w:hint="eastAsia" w:ascii="黑体" w:eastAsia="黑体"/>
          <w:color w:val="000000" w:themeColor="text1"/>
          <w:sz w:val="30"/>
          <w:highlight w:val="none"/>
          <w14:textFill>
            <w14:solidFill>
              <w14:schemeClr w14:val="tx1"/>
            </w14:solidFill>
          </w14:textFill>
        </w:rPr>
        <w:t xml:space="preserve"> </w:t>
      </w:r>
      <w:r>
        <w:rPr>
          <w:rFonts w:ascii="黑体" w:eastAsia="黑体"/>
          <w:color w:val="000000" w:themeColor="text1"/>
          <w:sz w:val="30"/>
          <w:highlight w:val="non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年 </w:t>
      </w:r>
      <w:r>
        <w:rPr>
          <w:rFonts w:ascii="黑体" w:eastAsia="黑体"/>
          <w:color w:val="000000" w:themeColor="text1"/>
          <w:sz w:val="30"/>
          <w:highlight w:val="non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月 </w:t>
      </w:r>
      <w:r>
        <w:rPr>
          <w:rFonts w:ascii="黑体" w:eastAsia="黑体"/>
          <w:color w:val="000000" w:themeColor="text1"/>
          <w:sz w:val="30"/>
          <w:highlight w:val="non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日</w:t>
      </w:r>
    </w:p>
    <w:p w14:paraId="7BBCA893">
      <w:pPr>
        <w:ind w:firstLine="0"/>
        <w:jc w:val="center"/>
        <w:rPr>
          <w:rFonts w:ascii="Times New Roman"/>
          <w:b/>
          <w:color w:val="000000" w:themeColor="text1"/>
          <w:sz w:val="48"/>
          <w:szCs w:val="48"/>
          <w:highlight w:val="none"/>
          <w14:textFill>
            <w14:solidFill>
              <w14:schemeClr w14:val="tx1"/>
            </w14:solidFill>
          </w14:textFill>
        </w:rPr>
      </w:pPr>
      <w:r>
        <w:rPr>
          <w:rFonts w:hint="eastAsia" w:ascii="Times New Roman"/>
          <w:b/>
          <w:color w:val="000000" w:themeColor="text1"/>
          <w:sz w:val="48"/>
          <w:szCs w:val="48"/>
          <w:highlight w:val="none"/>
          <w14:textFill>
            <w14:solidFill>
              <w14:schemeClr w14:val="tx1"/>
            </w14:solidFill>
          </w14:textFill>
        </w:rPr>
        <w:t xml:space="preserve">目 </w:t>
      </w:r>
      <w:r>
        <w:rPr>
          <w:rFonts w:ascii="Times New Roman"/>
          <w:b/>
          <w:color w:val="000000" w:themeColor="text1"/>
          <w:sz w:val="48"/>
          <w:szCs w:val="48"/>
          <w:highlight w:val="none"/>
          <w14:textFill>
            <w14:solidFill>
              <w14:schemeClr w14:val="tx1"/>
            </w14:solidFill>
          </w14:textFill>
        </w:rPr>
        <w:t xml:space="preserve"> </w:t>
      </w:r>
      <w:r>
        <w:rPr>
          <w:rFonts w:hint="eastAsia" w:ascii="Times New Roman"/>
          <w:b/>
          <w:color w:val="000000" w:themeColor="text1"/>
          <w:sz w:val="48"/>
          <w:szCs w:val="48"/>
          <w:highlight w:val="none"/>
          <w14:textFill>
            <w14:solidFill>
              <w14:schemeClr w14:val="tx1"/>
            </w14:solidFill>
          </w14:textFill>
        </w:rPr>
        <w:t>录</w:t>
      </w:r>
    </w:p>
    <w:p w14:paraId="62CA0655">
      <w:pPr>
        <w:wordWrap w:val="0"/>
        <w:ind w:firstLine="482"/>
        <w:rPr>
          <w:rFonts w:ascii="Times New Roman"/>
          <w:color w:val="000000" w:themeColor="text1"/>
          <w:highlight w:val="none"/>
          <w14:textFill>
            <w14:solidFill>
              <w14:schemeClr w14:val="tx1"/>
            </w14:solidFill>
          </w14:textFill>
        </w:rPr>
      </w:pPr>
    </w:p>
    <w:p w14:paraId="1C098FBA">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一、投标函………………………………页码</w:t>
      </w:r>
    </w:p>
    <w:p w14:paraId="2A363965">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、法定代表人身份证明或授权委托书………………………………页码</w:t>
      </w:r>
    </w:p>
    <w:p w14:paraId="2298AB8B">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2</w:t>
      </w:r>
      <w:r>
        <w:rPr>
          <w:rFonts w:ascii="Times New Roman"/>
          <w:color w:val="000000" w:themeColor="text1"/>
          <w:highlight w:val="none"/>
          <w14:textFill>
            <w14:solidFill>
              <w14:schemeClr w14:val="tx1"/>
            </w14:solidFill>
          </w14:textFill>
        </w:rPr>
        <w:t xml:space="preserve">.1 </w:t>
      </w:r>
      <w:r>
        <w:rPr>
          <w:rFonts w:hint="eastAsia" w:ascii="Times New Roman"/>
          <w:color w:val="000000" w:themeColor="text1"/>
          <w:highlight w:val="none"/>
          <w14:textFill>
            <w14:solidFill>
              <w14:schemeClr w14:val="tx1"/>
            </w14:solidFill>
          </w14:textFill>
        </w:rPr>
        <w:t>法定代表人身份证明………………………………页码</w:t>
      </w:r>
    </w:p>
    <w:p w14:paraId="292D0E33">
      <w:pPr>
        <w:wordWrap w:val="0"/>
        <w:ind w:firstLine="482"/>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2</w:t>
      </w:r>
      <w:r>
        <w:rPr>
          <w:rFonts w:ascii="Times New Roman"/>
          <w:color w:val="000000" w:themeColor="text1"/>
          <w:highlight w:val="none"/>
          <w14:textFill>
            <w14:solidFill>
              <w14:schemeClr w14:val="tx1"/>
            </w14:solidFill>
          </w14:textFill>
        </w:rPr>
        <w:t xml:space="preserve">.2 </w:t>
      </w:r>
      <w:r>
        <w:rPr>
          <w:rFonts w:hint="eastAsia" w:ascii="Times New Roman"/>
          <w:color w:val="000000" w:themeColor="text1"/>
          <w:highlight w:val="none"/>
          <w14:textFill>
            <w14:solidFill>
              <w14:schemeClr w14:val="tx1"/>
            </w14:solidFill>
          </w14:textFill>
        </w:rPr>
        <w:t>授权委托书………………………………页码</w:t>
      </w:r>
    </w:p>
    <w:p w14:paraId="0369913C">
      <w:pPr>
        <w:wordWrap w:val="0"/>
        <w:ind w:firstLine="482"/>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、投标保证金………………………………页码</w:t>
      </w:r>
    </w:p>
    <w:p w14:paraId="531F66DC">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四</w:t>
      </w:r>
      <w:r>
        <w:rPr>
          <w:rFonts w:hint="eastAsia" w:ascii="Times New Roman"/>
          <w:color w:val="000000" w:themeColor="text1"/>
          <w:highlight w:val="none"/>
          <w14:textFill>
            <w14:solidFill>
              <w14:schemeClr w14:val="tx1"/>
            </w14:solidFill>
          </w14:textFill>
        </w:rPr>
        <w:t>、价格清单………………………………页码</w:t>
      </w:r>
    </w:p>
    <w:p w14:paraId="55AA5B77">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五</w:t>
      </w:r>
      <w:r>
        <w:rPr>
          <w:rFonts w:hint="eastAsia" w:ascii="Times New Roman"/>
          <w:color w:val="000000" w:themeColor="text1"/>
          <w:highlight w:val="none"/>
          <w14:textFill>
            <w14:solidFill>
              <w14:schemeClr w14:val="tx1"/>
            </w14:solidFill>
          </w14:textFill>
        </w:rPr>
        <w:t>、承诺书………………………………页码</w:t>
      </w:r>
    </w:p>
    <w:p w14:paraId="0BCD912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一、投标函</w:t>
      </w:r>
    </w:p>
    <w:p w14:paraId="0875302E">
      <w:pPr>
        <w:tabs>
          <w:tab w:val="left" w:pos="426"/>
        </w:tabs>
        <w:ind w:firstLine="0" w:firstLineChars="0"/>
        <w:outlineLvl w:val="9"/>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1</w:t>
      </w:r>
      <w:r>
        <w:rPr>
          <w:b/>
          <w:color w:val="000000" w:themeColor="text1"/>
          <w:highlight w:val="none"/>
          <w14:textFill>
            <w14:solidFill>
              <w14:schemeClr w14:val="tx1"/>
            </w14:solidFill>
          </w14:textFill>
        </w:rPr>
        <w:t>.1</w:t>
      </w:r>
      <w:r>
        <w:rPr>
          <w:rFonts w:hint="eastAsia"/>
          <w:b/>
          <w:color w:val="000000" w:themeColor="text1"/>
          <w:highlight w:val="none"/>
          <w14:textFill>
            <w14:solidFill>
              <w14:schemeClr w14:val="tx1"/>
            </w14:solidFill>
          </w14:textFill>
        </w:rPr>
        <w:t>投标函</w:t>
      </w:r>
    </w:p>
    <w:p w14:paraId="176D39F4">
      <w:pPr>
        <w:wordWrap w:val="0"/>
        <w:outlineLvl w:val="9"/>
        <w:rPr>
          <w:rFonts w:ascii="Times New Roman"/>
          <w:color w:val="000000" w:themeColor="text1"/>
          <w:highlight w:val="none"/>
          <w14:textFill>
            <w14:solidFill>
              <w14:schemeClr w14:val="tx1"/>
            </w14:solidFill>
          </w14:textFill>
        </w:rPr>
      </w:pPr>
    </w:p>
    <w:p w14:paraId="5862E7C3">
      <w:pPr>
        <w:ind w:firstLine="0"/>
        <w:jc w:val="center"/>
        <w:outlineLvl w:val="9"/>
        <w:rPr>
          <w:rFonts w:hint="eastAsia" w:ascii="Times New Roman"/>
          <w:b/>
          <w:color w:val="000000" w:themeColor="text1"/>
          <w:highlight w:val="none"/>
          <w14:textFill>
            <w14:solidFill>
              <w14:schemeClr w14:val="tx1"/>
            </w14:solidFill>
          </w14:textFill>
        </w:rPr>
      </w:pPr>
      <w:r>
        <w:rPr>
          <w:rFonts w:hint="eastAsia" w:ascii="Times New Roman"/>
          <w:b/>
          <w:color w:val="000000" w:themeColor="text1"/>
          <w:highlight w:val="none"/>
          <w14:textFill>
            <w14:solidFill>
              <w14:schemeClr w14:val="tx1"/>
            </w14:solidFill>
          </w14:textFill>
        </w:rPr>
        <w:t>投 标 函</w:t>
      </w:r>
    </w:p>
    <w:p w14:paraId="0593A523">
      <w:pPr>
        <w:wordWrap w:val="0"/>
        <w:outlineLvl w:val="9"/>
        <w:rPr>
          <w:rFonts w:hint="eastAsia" w:ascii="Times New Roman"/>
          <w:color w:val="000000" w:themeColor="text1"/>
          <w:highlight w:val="none"/>
          <w14:textFill>
            <w14:solidFill>
              <w14:schemeClr w14:val="tx1"/>
            </w14:solidFill>
          </w14:textFill>
        </w:rPr>
      </w:pPr>
    </w:p>
    <w:p w14:paraId="29507023">
      <w:pPr>
        <w:wordWrap w:val="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工程名称： </w:t>
      </w:r>
      <w:r>
        <w:rPr>
          <w:rFonts w:ascii="Times New Roman"/>
          <w:color w:val="000000" w:themeColor="text1"/>
          <w:highlight w:val="none"/>
          <w14:textFill>
            <w14:solidFill>
              <w14:schemeClr w14:val="tx1"/>
            </w14:solidFill>
          </w14:textFill>
        </w:rPr>
        <w:t xml:space="preserve">                        </w:t>
      </w:r>
    </w:p>
    <w:p w14:paraId="1BCD34A1">
      <w:pPr>
        <w:wordWrap w:val="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河南宇成新能源</w:t>
      </w:r>
      <w:r>
        <w:rPr>
          <w:rFonts w:hint="eastAsia" w:ascii="Times New Roman"/>
          <w:color w:val="000000" w:themeColor="text1"/>
          <w:highlight w:val="none"/>
          <w14:textFill>
            <w14:solidFill>
              <w14:schemeClr w14:val="tx1"/>
            </w14:solidFill>
          </w14:textFill>
        </w:rPr>
        <w:t>有限公司：</w:t>
      </w:r>
    </w:p>
    <w:p w14:paraId="0118A756">
      <w:pPr>
        <w:wordWrap w:val="0"/>
        <w:ind w:firstLine="400" w:firstLineChars="20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14:textFill>
            <w14:solidFill>
              <w14:schemeClr w14:val="tx1"/>
            </w14:solidFill>
          </w14:textFill>
        </w:rPr>
        <w:t>）</w:t>
      </w:r>
      <w:r>
        <w:rPr>
          <w:rFonts w:hint="eastAsia" w:ascii="Times New Roman"/>
          <w:color w:val="000000" w:themeColor="text1"/>
          <w:spacing w:val="4"/>
          <w:highlight w:val="none"/>
          <w14:textFill>
            <w14:solidFill>
              <w14:schemeClr w14:val="tx1"/>
            </w14:solidFill>
          </w14:textFill>
        </w:rPr>
        <w:t>我方已仔细研究并接受了</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招标文件</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包括补充通知</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的全部内容，愿意以人民币（小写）</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14:textFill>
            <w14:solidFill>
              <w14:schemeClr w14:val="tx1"/>
            </w14:solidFill>
          </w14:textFill>
        </w:rPr>
        <w:t>元</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大</w:t>
      </w:r>
      <w:r>
        <w:rPr>
          <w:rFonts w:hint="eastAsia" w:ascii="Times New Roman"/>
          <w:color w:val="000000" w:themeColor="text1"/>
          <w:spacing w:val="4"/>
          <w:highlight w:val="none"/>
          <w14:textFill>
            <w14:solidFill>
              <w14:schemeClr w14:val="tx1"/>
            </w14:solidFill>
          </w14:textFill>
        </w:rPr>
        <w:t>写</w:t>
      </w:r>
      <w:r>
        <w:rPr>
          <w:rFonts w:ascii="Times New Roman"/>
          <w:color w:val="000000" w:themeColor="text1"/>
          <w:spacing w:val="4"/>
          <w:highlight w:val="none"/>
          <w14:textFill>
            <w14:solidFill>
              <w14:schemeClr w14:val="tx1"/>
            </w14:solidFill>
          </w14:textFill>
        </w:rPr>
        <w:t>)</w:t>
      </w:r>
      <w:r>
        <w:rPr>
          <w:rFonts w:hint="eastAsia" w:ascii="Times New Roman"/>
          <w:color w:val="000000" w:themeColor="text1"/>
          <w:spacing w:val="4"/>
          <w:highlight w:val="none"/>
          <w:u w:val="single"/>
          <w14:textFill>
            <w14:solidFill>
              <w14:schemeClr w14:val="tx1"/>
            </w14:solidFill>
          </w14:textFill>
        </w:rPr>
        <w:t xml:space="preserve">               </w:t>
      </w:r>
      <w:r>
        <w:rPr>
          <w:rFonts w:hint="eastAsia" w:ascii="Times New Roman"/>
          <w:color w:val="000000" w:themeColor="text1"/>
          <w:spacing w:val="4"/>
          <w:highlight w:val="none"/>
          <w14:textFill>
            <w14:solidFill>
              <w14:schemeClr w14:val="tx1"/>
            </w14:solidFill>
          </w14:textFill>
        </w:rPr>
        <w:t>元的投标总报价，</w:t>
      </w:r>
      <w:r>
        <w:rPr>
          <w:rFonts w:hint="eastAsia" w:ascii="Times New Roman"/>
          <w:color w:val="000000" w:themeColor="text1"/>
          <w:spacing w:val="4"/>
          <w:highlight w:val="none"/>
          <w:lang w:val="en-US" w:eastAsia="zh-CN"/>
          <w14:textFill>
            <w14:solidFill>
              <w14:schemeClr w14:val="tx1"/>
            </w14:solidFill>
          </w14:textFill>
        </w:rPr>
        <w:t>供货周期</w:t>
      </w:r>
      <w:r>
        <w:rPr>
          <w:rFonts w:hint="eastAsia" w:ascii="Times New Roman"/>
          <w:color w:val="000000" w:themeColor="text1"/>
          <w:spacing w:val="4"/>
          <w:highlight w:val="none"/>
          <w:u w:val="single"/>
          <w14:textFill>
            <w14:solidFill>
              <w14:schemeClr w14:val="tx1"/>
            </w14:solidFill>
          </w14:textFill>
        </w:rPr>
        <w:t xml:space="preserve">   </w:t>
      </w:r>
      <w:r>
        <w:rPr>
          <w:rFonts w:ascii="Times New Roman"/>
          <w:color w:val="000000" w:themeColor="text1"/>
          <w:spacing w:val="4"/>
          <w:highlight w:val="none"/>
          <w:u w:val="single"/>
          <w14:textFill>
            <w14:solidFill>
              <w14:schemeClr w14:val="tx1"/>
            </w14:solidFill>
          </w14:textFill>
        </w:rPr>
        <w:t xml:space="preserve">   </w:t>
      </w:r>
      <w:r>
        <w:rPr>
          <w:rFonts w:hint="eastAsia" w:ascii="Times New Roman"/>
          <w:color w:val="000000" w:themeColor="text1"/>
          <w:spacing w:val="4"/>
          <w:highlight w:val="none"/>
          <w14:textFill>
            <w14:solidFill>
              <w14:schemeClr w14:val="tx1"/>
            </w14:solidFill>
          </w14:textFill>
        </w:rPr>
        <w:t>，质量标准</w:t>
      </w:r>
      <w:r>
        <w:rPr>
          <w:rFonts w:hint="eastAsia" w:ascii="Times New Roman"/>
          <w:color w:val="000000" w:themeColor="text1"/>
          <w:spacing w:val="4"/>
          <w:highlight w:val="none"/>
          <w:u w:val="single"/>
          <w14:textFill>
            <w14:solidFill>
              <w14:schemeClr w14:val="tx1"/>
            </w14:solidFill>
          </w14:textFill>
        </w:rPr>
        <w:t xml:space="preserve">      </w:t>
      </w:r>
      <w:r>
        <w:rPr>
          <w:rFonts w:hint="eastAsia" w:ascii="Times New Roman"/>
          <w:color w:val="000000" w:themeColor="text1"/>
          <w:spacing w:val="4"/>
          <w:highlight w:val="none"/>
          <w14:textFill>
            <w14:solidFill>
              <w14:schemeClr w14:val="tx1"/>
            </w14:solidFill>
          </w14:textFill>
        </w:rPr>
        <w:t>。按上述招标文件规定的条件和要求承包合同规定的全部工作，并承担相关的责任。</w:t>
      </w:r>
    </w:p>
    <w:p w14:paraId="3595F377">
      <w:pPr>
        <w:wordWrap w:val="0"/>
        <w:ind w:firstLine="482"/>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2</w:t>
      </w:r>
      <w:r>
        <w:rPr>
          <w:rFonts w:hint="eastAsia" w:ascii="Times New Roman"/>
          <w:color w:val="000000" w:themeColor="text1"/>
          <w:highlight w:val="none"/>
          <w14:textFill>
            <w14:solidFill>
              <w14:schemeClr w14:val="tx1"/>
            </w14:solidFill>
          </w14:textFill>
        </w:rPr>
        <w:t>）我方提交的投标文件</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包括投标报价书、和其它投标文件</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在投标截止时间后的</w:t>
      </w:r>
      <w:r>
        <w:rPr>
          <w:rFonts w:hint="eastAsia" w:ascii="Times New Roman"/>
          <w:color w:val="000000" w:themeColor="text1"/>
          <w:highlight w:val="none"/>
          <w:lang w:val="en-US" w:eastAsia="zh-CN"/>
          <w14:textFill>
            <w14:solidFill>
              <w14:schemeClr w14:val="tx1"/>
            </w14:solidFill>
          </w14:textFill>
        </w:rPr>
        <w:t>30</w:t>
      </w:r>
      <w:r>
        <w:rPr>
          <w:rFonts w:hint="eastAsia" w:ascii="Times New Roman"/>
          <w:color w:val="000000" w:themeColor="text1"/>
          <w:highlight w:val="none"/>
          <w14:textFill>
            <w14:solidFill>
              <w14:schemeClr w14:val="tx1"/>
            </w14:solidFill>
          </w14:textFill>
        </w:rPr>
        <w:t>天内有效，在此期间内被你方接受的上述文件对我方一直具有约束力。我方保证在投标文件有效期内不撤回投标文件，除招标文件另有规定外，不修改投标文件。</w:t>
      </w:r>
    </w:p>
    <w:p w14:paraId="02DC1B32">
      <w:pPr>
        <w:wordWrap w:val="0"/>
        <w:ind w:firstLine="482"/>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（3）若我方中标：</w:t>
      </w:r>
    </w:p>
    <w:p w14:paraId="0447C673">
      <w:pPr>
        <w:wordWrap w:val="0"/>
        <w:ind w:firstLine="482"/>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fldChar w:fldCharType="begin"/>
      </w:r>
      <w:r>
        <w:rPr>
          <w:rFonts w:ascii="Times New Roman"/>
          <w:color w:val="000000" w:themeColor="text1"/>
          <w:highlight w:val="none"/>
          <w14:textFill>
            <w14:solidFill>
              <w14:schemeClr w14:val="tx1"/>
            </w14:solidFill>
          </w14:textFill>
        </w:rPr>
        <w:instrText xml:space="preserve"> = 1 \* GB3 </w:instrText>
      </w:r>
      <w:r>
        <w:rPr>
          <w:rFonts w:ascii="Times New Roman"/>
          <w:color w:val="000000" w:themeColor="text1"/>
          <w:highlight w:val="none"/>
          <w14:textFill>
            <w14:solidFill>
              <w14:schemeClr w14:val="tx1"/>
            </w14:solidFill>
          </w14:textFill>
        </w:rPr>
        <w:fldChar w:fldCharType="separate"/>
      </w:r>
      <w:r>
        <w:rPr>
          <w:rFonts w:hint="eastAsia" w:ascii="Times New Roman"/>
          <w:color w:val="000000" w:themeColor="text1"/>
          <w:highlight w:val="none"/>
          <w14:textFill>
            <w14:solidFill>
              <w14:schemeClr w14:val="tx1"/>
            </w14:solidFill>
          </w14:textFill>
        </w:rPr>
        <w:t>①</w:t>
      </w:r>
      <w:r>
        <w:rPr>
          <w:rFonts w:ascii="Times New Roman"/>
          <w:color w:val="000000" w:themeColor="text1"/>
          <w:highlight w:val="none"/>
          <w14:textFill>
            <w14:solidFill>
              <w14:schemeClr w14:val="tx1"/>
            </w14:solidFill>
          </w14:textFill>
        </w:rPr>
        <w:fldChar w:fldCharType="end"/>
      </w:r>
      <w:r>
        <w:rPr>
          <w:rFonts w:hint="eastAsia" w:ascii="Times New Roman"/>
          <w:color w:val="000000" w:themeColor="text1"/>
          <w:highlight w:val="none"/>
          <w14:textFill>
            <w14:solidFill>
              <w14:schemeClr w14:val="tx1"/>
            </w14:solidFill>
          </w14:textFill>
        </w:rPr>
        <w:t xml:space="preserve"> 我方保证在收到你方的中标通知书后，按招标文件规定的期限，及时派代表前去签订合同。</w:t>
      </w:r>
    </w:p>
    <w:p w14:paraId="0B6E8B63">
      <w:pPr>
        <w:wordWrap w:val="0"/>
        <w:ind w:firstLine="482"/>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fldChar w:fldCharType="begin"/>
      </w:r>
      <w:r>
        <w:rPr>
          <w:rFonts w:ascii="Times New Roman"/>
          <w:color w:val="000000" w:themeColor="text1"/>
          <w:highlight w:val="none"/>
          <w14:textFill>
            <w14:solidFill>
              <w14:schemeClr w14:val="tx1"/>
            </w14:solidFill>
          </w14:textFill>
        </w:rPr>
        <w:instrText xml:space="preserve"> = 2 \* GB3 </w:instrText>
      </w:r>
      <w:r>
        <w:rPr>
          <w:rFonts w:ascii="Times New Roman"/>
          <w:color w:val="000000" w:themeColor="text1"/>
          <w:highlight w:val="none"/>
          <w14:textFill>
            <w14:solidFill>
              <w14:schemeClr w14:val="tx1"/>
            </w14:solidFill>
          </w14:textFill>
        </w:rPr>
        <w:fldChar w:fldCharType="separate"/>
      </w:r>
      <w:r>
        <w:rPr>
          <w:rFonts w:hint="eastAsia" w:ascii="Times New Roman"/>
          <w:color w:val="000000" w:themeColor="text1"/>
          <w:highlight w:val="none"/>
          <w14:textFill>
            <w14:solidFill>
              <w14:schemeClr w14:val="tx1"/>
            </w14:solidFill>
          </w14:textFill>
        </w:rPr>
        <w:t>②</w:t>
      </w:r>
      <w:r>
        <w:rPr>
          <w:rFonts w:ascii="Times New Roman"/>
          <w:color w:val="000000" w:themeColor="text1"/>
          <w:highlight w:val="none"/>
          <w14:textFill>
            <w14:solidFill>
              <w14:schemeClr w14:val="tx1"/>
            </w14:solidFill>
          </w14:textFill>
        </w:rPr>
        <w:fldChar w:fldCharType="end"/>
      </w:r>
      <w:r>
        <w:rPr>
          <w:rFonts w:hint="eastAsia" w:ascii="Times New Roman"/>
          <w:color w:val="000000" w:themeColor="text1"/>
          <w:highlight w:val="none"/>
          <w14:textFill>
            <w14:solidFill>
              <w14:schemeClr w14:val="tx1"/>
            </w14:solidFill>
          </w14:textFill>
        </w:rPr>
        <w:t xml:space="preserve"> 随同本投标报价书提交的投标辅助资料中的任何部分，经你方确认后可作为合同文件的组成部分。</w:t>
      </w:r>
    </w:p>
    <w:p w14:paraId="1BA5B966">
      <w:pPr>
        <w:wordWrap w:val="0"/>
        <w:ind w:firstLine="482"/>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fldChar w:fldCharType="begin"/>
      </w:r>
      <w:r>
        <w:rPr>
          <w:rFonts w:ascii="Times New Roman"/>
          <w:color w:val="000000" w:themeColor="text1"/>
          <w:highlight w:val="none"/>
          <w14:textFill>
            <w14:solidFill>
              <w14:schemeClr w14:val="tx1"/>
            </w14:solidFill>
          </w14:textFill>
        </w:rPr>
        <w:instrText xml:space="preserve"> = 3 \* GB3 </w:instrText>
      </w:r>
      <w:r>
        <w:rPr>
          <w:rFonts w:ascii="Times New Roman"/>
          <w:color w:val="000000" w:themeColor="text1"/>
          <w:highlight w:val="none"/>
          <w14:textFill>
            <w14:solidFill>
              <w14:schemeClr w14:val="tx1"/>
            </w14:solidFill>
          </w14:textFill>
        </w:rPr>
        <w:fldChar w:fldCharType="separate"/>
      </w:r>
      <w:r>
        <w:rPr>
          <w:rFonts w:hint="eastAsia" w:ascii="Times New Roman"/>
          <w:color w:val="000000" w:themeColor="text1"/>
          <w:highlight w:val="none"/>
          <w14:textFill>
            <w14:solidFill>
              <w14:schemeClr w14:val="tx1"/>
            </w14:solidFill>
          </w14:textFill>
        </w:rPr>
        <w:t>③</w:t>
      </w:r>
      <w:r>
        <w:rPr>
          <w:rFonts w:ascii="Times New Roman"/>
          <w:color w:val="000000" w:themeColor="text1"/>
          <w:highlight w:val="none"/>
          <w14:textFill>
            <w14:solidFill>
              <w14:schemeClr w14:val="tx1"/>
            </w14:solidFill>
          </w14:textFill>
        </w:rPr>
        <w:fldChar w:fldCharType="end"/>
      </w:r>
      <w:r>
        <w:rPr>
          <w:rFonts w:hint="eastAsia" w:ascii="Times New Roman"/>
          <w:color w:val="000000" w:themeColor="text1"/>
          <w:highlight w:val="none"/>
          <w14:textFill>
            <w14:solidFill>
              <w14:schemeClr w14:val="tx1"/>
            </w14:solidFill>
          </w14:textFill>
        </w:rPr>
        <w:t xml:space="preserve"> 我方保证向你方按时提交招标文件规定的履约担保证件，作为我方的履约担保。</w:t>
      </w:r>
    </w:p>
    <w:p w14:paraId="0BB94C80">
      <w:pPr>
        <w:wordWrap w:val="0"/>
        <w:ind w:firstLine="482"/>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fldChar w:fldCharType="begin"/>
      </w:r>
      <w:r>
        <w:rPr>
          <w:rFonts w:ascii="Times New Roman"/>
          <w:color w:val="000000" w:themeColor="text1"/>
          <w:highlight w:val="none"/>
          <w14:textFill>
            <w14:solidFill>
              <w14:schemeClr w14:val="tx1"/>
            </w14:solidFill>
          </w14:textFill>
        </w:rPr>
        <w:instrText xml:space="preserve"> = 4 \* GB3 </w:instrText>
      </w:r>
      <w:r>
        <w:rPr>
          <w:rFonts w:ascii="Times New Roman"/>
          <w:color w:val="000000" w:themeColor="text1"/>
          <w:highlight w:val="none"/>
          <w14:textFill>
            <w14:solidFill>
              <w14:schemeClr w14:val="tx1"/>
            </w14:solidFill>
          </w14:textFill>
        </w:rPr>
        <w:fldChar w:fldCharType="separate"/>
      </w:r>
      <w:r>
        <w:rPr>
          <w:rFonts w:hint="eastAsia" w:ascii="Times New Roman"/>
          <w:color w:val="000000" w:themeColor="text1"/>
          <w:highlight w:val="none"/>
          <w14:textFill>
            <w14:solidFill>
              <w14:schemeClr w14:val="tx1"/>
            </w14:solidFill>
          </w14:textFill>
        </w:rPr>
        <w:t>④</w:t>
      </w:r>
      <w:r>
        <w:rPr>
          <w:rFonts w:ascii="Times New Roman"/>
          <w:color w:val="000000" w:themeColor="text1"/>
          <w:highlight w:val="none"/>
          <w14:textFill>
            <w14:solidFill>
              <w14:schemeClr w14:val="tx1"/>
            </w14:solidFill>
          </w14:textFill>
        </w:rPr>
        <w:fldChar w:fldCharType="end"/>
      </w:r>
      <w:r>
        <w:rPr>
          <w:rFonts w:hint="eastAsia" w:ascii="Times New Roman"/>
          <w:color w:val="000000" w:themeColor="text1"/>
          <w:highlight w:val="none"/>
          <w14:textFill>
            <w14:solidFill>
              <w14:schemeClr w14:val="tx1"/>
            </w14:solidFill>
          </w14:textFill>
        </w:rPr>
        <w:t xml:space="preserve"> 我方保证</w:t>
      </w:r>
      <w:r>
        <w:rPr>
          <w:rFonts w:hint="eastAsia" w:ascii="Times New Roman"/>
          <w:color w:val="000000" w:themeColor="text1"/>
          <w:highlight w:val="none"/>
          <w:lang w:val="en-US" w:eastAsia="zh-CN"/>
          <w14:textFill>
            <w14:solidFill>
              <w14:schemeClr w14:val="tx1"/>
            </w14:solidFill>
          </w14:textFill>
        </w:rPr>
        <w:t>合同签订后组织</w:t>
      </w:r>
      <w:r>
        <w:rPr>
          <w:rFonts w:hint="eastAsia" w:ascii="Times New Roman"/>
          <w:color w:val="000000" w:themeColor="text1"/>
          <w:highlight w:val="none"/>
          <w14:textFill>
            <w14:solidFill>
              <w14:schemeClr w14:val="tx1"/>
            </w14:solidFill>
          </w14:textFill>
        </w:rPr>
        <w:t>进行</w:t>
      </w:r>
      <w:r>
        <w:rPr>
          <w:rFonts w:hint="eastAsia" w:ascii="Times New Roman"/>
          <w:color w:val="000000" w:themeColor="text1"/>
          <w:highlight w:val="none"/>
          <w:lang w:val="en-US" w:eastAsia="zh-CN"/>
          <w14:textFill>
            <w14:solidFill>
              <w14:schemeClr w14:val="tx1"/>
            </w14:solidFill>
          </w14:textFill>
        </w:rPr>
        <w:t>生产</w:t>
      </w:r>
      <w:r>
        <w:rPr>
          <w:rFonts w:hint="eastAsia" w:ascii="Times New Roman"/>
          <w:color w:val="000000" w:themeColor="text1"/>
          <w:highlight w:val="none"/>
          <w14:textFill>
            <w14:solidFill>
              <w14:schemeClr w14:val="tx1"/>
            </w14:solidFill>
          </w14:textFill>
        </w:rPr>
        <w:t>准备，并保证在合同规定的期限内完成合同规定的全部工作。</w:t>
      </w:r>
    </w:p>
    <w:p w14:paraId="085512D8">
      <w:pPr>
        <w:wordWrap w:val="0"/>
        <w:ind w:firstLine="482"/>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（4）我方完全理解你方不保证投标价最低的投标人中标。</w:t>
      </w:r>
    </w:p>
    <w:p w14:paraId="08566192">
      <w:pPr>
        <w:wordWrap w:val="0"/>
        <w:ind w:firstLine="482"/>
        <w:outlineLvl w:val="9"/>
        <w:rPr>
          <w:rFonts w:hint="eastAsia" w:ascii="Times New Roman"/>
          <w:color w:val="000000" w:themeColor="text1"/>
          <w:highlight w:val="none"/>
          <w14:textFill>
            <w14:solidFill>
              <w14:schemeClr w14:val="tx1"/>
            </w14:solidFill>
          </w14:textFill>
        </w:rPr>
      </w:pPr>
    </w:p>
    <w:p w14:paraId="329B8E9A">
      <w:pPr>
        <w:wordWrap w:val="0"/>
        <w:ind w:firstLine="3119"/>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sz w:val="21"/>
          <w:szCs w:val="21"/>
          <w:highlight w:val="none"/>
          <w14:textFill>
            <w14:solidFill>
              <w14:schemeClr w14:val="tx1"/>
            </w14:solidFill>
          </w14:textFill>
        </w:rPr>
        <w:t>投标人：</w:t>
      </w:r>
      <w:r>
        <w:rPr>
          <w:rFonts w:hint="eastAsia" w:ascii="Times New Roman"/>
          <w:color w:val="000000" w:themeColor="text1"/>
          <w:sz w:val="21"/>
          <w:szCs w:val="21"/>
          <w:highlight w:val="none"/>
          <w:u w:val="single"/>
          <w14:textFill>
            <w14:solidFill>
              <w14:schemeClr w14:val="tx1"/>
            </w14:solidFill>
          </w14:textFill>
        </w:rPr>
        <w:t xml:space="preserve">（盖单位章）                   </w:t>
      </w:r>
    </w:p>
    <w:p w14:paraId="5FCE614D">
      <w:pPr>
        <w:wordWrap w:val="0"/>
        <w:spacing w:line="360" w:lineRule="auto"/>
        <w:ind w:firstLine="0"/>
        <w:jc w:val="center"/>
        <w:outlineLvl w:val="9"/>
        <w:rPr>
          <w:rFonts w:ascii="Times New Roman"/>
          <w:color w:val="000000" w:themeColor="text1"/>
          <w:sz w:val="21"/>
          <w:szCs w:val="21"/>
          <w:highlight w:val="none"/>
          <w14:textFill>
            <w14:solidFill>
              <w14:schemeClr w14:val="tx1"/>
            </w14:solidFill>
          </w14:textFill>
        </w:rPr>
      </w:pPr>
      <w:r>
        <w:rPr>
          <w:rFonts w:hint="eastAsia" w:ascii="Times New Roman"/>
          <w:color w:val="000000" w:themeColor="text1"/>
          <w:sz w:val="21"/>
          <w:szCs w:val="21"/>
          <w:highlight w:val="none"/>
          <w14:textFill>
            <w14:solidFill>
              <w14:schemeClr w14:val="tx1"/>
            </w14:solidFill>
          </w14:textFill>
        </w:rPr>
        <w:t xml:space="preserve"> </w:t>
      </w:r>
      <w:r>
        <w:rPr>
          <w:rFonts w:ascii="Times New Roman"/>
          <w:color w:val="000000" w:themeColor="text1"/>
          <w:sz w:val="21"/>
          <w:szCs w:val="21"/>
          <w:highlight w:val="none"/>
          <w14:textFill>
            <w14:solidFill>
              <w14:schemeClr w14:val="tx1"/>
            </w14:solidFill>
          </w14:textFill>
        </w:rPr>
        <w:t xml:space="preserve">                             </w:t>
      </w:r>
      <w:r>
        <w:rPr>
          <w:rFonts w:hint="eastAsia" w:ascii="Times New Roman"/>
          <w:color w:val="000000" w:themeColor="text1"/>
          <w:sz w:val="21"/>
          <w:szCs w:val="21"/>
          <w:highlight w:val="none"/>
          <w14:textFill>
            <w14:solidFill>
              <w14:schemeClr w14:val="tx1"/>
            </w14:solidFill>
          </w14:textFill>
        </w:rPr>
        <w:t>法定代表人（或委托代理人）：</w:t>
      </w:r>
      <w:r>
        <w:rPr>
          <w:rFonts w:hint="eastAsia" w:ascii="Times New Roman"/>
          <w:color w:val="000000" w:themeColor="text1"/>
          <w:sz w:val="21"/>
          <w:szCs w:val="21"/>
          <w:highlight w:val="none"/>
          <w:u w:val="single"/>
          <w14:textFill>
            <w14:solidFill>
              <w14:schemeClr w14:val="tx1"/>
            </w14:solidFill>
          </w14:textFill>
        </w:rPr>
        <w:t xml:space="preserve">签字：          </w:t>
      </w:r>
      <w:r>
        <w:rPr>
          <w:rFonts w:ascii="Times New Roman"/>
          <w:color w:val="000000" w:themeColor="text1"/>
          <w:sz w:val="21"/>
          <w:szCs w:val="21"/>
          <w:highlight w:val="none"/>
          <w:u w:val="single"/>
          <w14:textFill>
            <w14:solidFill>
              <w14:schemeClr w14:val="tx1"/>
            </w14:solidFill>
          </w14:textFill>
        </w:rPr>
        <w:t xml:space="preserve">            </w:t>
      </w:r>
    </w:p>
    <w:p w14:paraId="10C1DC5C">
      <w:pPr>
        <w:wordWrap w:val="0"/>
        <w:spacing w:line="360" w:lineRule="auto"/>
        <w:jc w:val="right"/>
        <w:outlineLvl w:val="9"/>
        <w:rPr>
          <w:rFonts w:hint="eastAsia" w:ascii="Times New Roman"/>
          <w:color w:val="000000" w:themeColor="text1"/>
          <w:sz w:val="21"/>
          <w:szCs w:val="21"/>
          <w:highlight w:val="none"/>
          <w14:textFill>
            <w14:solidFill>
              <w14:schemeClr w14:val="tx1"/>
            </w14:solidFill>
          </w14:textFill>
        </w:rPr>
      </w:pPr>
      <w:r>
        <w:rPr>
          <w:rFonts w:hint="eastAsia" w:ascii="Times New Roman"/>
          <w:color w:val="000000" w:themeColor="text1"/>
          <w:sz w:val="21"/>
          <w:szCs w:val="21"/>
          <w:highlight w:val="none"/>
          <w14:textFill>
            <w14:solidFill>
              <w14:schemeClr w14:val="tx1"/>
            </w14:solidFill>
          </w14:textFill>
        </w:rPr>
        <w:t xml:space="preserve">                   </w:t>
      </w:r>
      <w:r>
        <w:rPr>
          <w:rFonts w:ascii="Times New Roman"/>
          <w:color w:val="000000" w:themeColor="text1"/>
          <w:sz w:val="21"/>
          <w:szCs w:val="21"/>
          <w:highlight w:val="none"/>
          <w14:textFill>
            <w14:solidFill>
              <w14:schemeClr w14:val="tx1"/>
            </w14:solidFill>
          </w14:textFill>
        </w:rPr>
        <w:t xml:space="preserve"> </w:t>
      </w:r>
      <w:r>
        <w:rPr>
          <w:rFonts w:hint="eastAsia" w:ascii="Times New Roman"/>
          <w:color w:val="000000" w:themeColor="text1"/>
          <w:sz w:val="21"/>
          <w:szCs w:val="21"/>
          <w:highlight w:val="none"/>
          <w14:textFill>
            <w14:solidFill>
              <w14:schemeClr w14:val="tx1"/>
            </w14:solidFill>
          </w14:textFill>
        </w:rPr>
        <w:t xml:space="preserve">       </w:t>
      </w:r>
      <w:r>
        <w:rPr>
          <w:rFonts w:hint="eastAsia" w:ascii="Times New Roman"/>
          <w:color w:val="000000" w:themeColor="text1"/>
          <w:sz w:val="21"/>
          <w:szCs w:val="21"/>
          <w:highlight w:val="none"/>
          <w:u w:val="single"/>
          <w14:textFill>
            <w14:solidFill>
              <w14:schemeClr w14:val="tx1"/>
            </w14:solidFill>
          </w14:textFill>
        </w:rPr>
        <w:t xml:space="preserve">       </w:t>
      </w:r>
      <w:r>
        <w:rPr>
          <w:rFonts w:hint="eastAsia" w:ascii="Times New Roman"/>
          <w:color w:val="000000" w:themeColor="text1"/>
          <w:sz w:val="21"/>
          <w:szCs w:val="21"/>
          <w:highlight w:val="none"/>
          <w14:textFill>
            <w14:solidFill>
              <w14:schemeClr w14:val="tx1"/>
            </w14:solidFill>
          </w14:textFill>
        </w:rPr>
        <w:t>年</w:t>
      </w:r>
      <w:r>
        <w:rPr>
          <w:rFonts w:hint="eastAsia" w:ascii="Times New Roman"/>
          <w:color w:val="000000" w:themeColor="text1"/>
          <w:sz w:val="21"/>
          <w:szCs w:val="21"/>
          <w:highlight w:val="none"/>
          <w:u w:val="single"/>
          <w14:textFill>
            <w14:solidFill>
              <w14:schemeClr w14:val="tx1"/>
            </w14:solidFill>
          </w14:textFill>
        </w:rPr>
        <w:t xml:space="preserve">      </w:t>
      </w:r>
      <w:r>
        <w:rPr>
          <w:rFonts w:hint="eastAsia" w:ascii="Times New Roman"/>
          <w:color w:val="000000" w:themeColor="text1"/>
          <w:sz w:val="21"/>
          <w:szCs w:val="21"/>
          <w:highlight w:val="none"/>
          <w14:textFill>
            <w14:solidFill>
              <w14:schemeClr w14:val="tx1"/>
            </w14:solidFill>
          </w14:textFill>
        </w:rPr>
        <w:t>月</w:t>
      </w:r>
      <w:r>
        <w:rPr>
          <w:rFonts w:hint="eastAsia" w:ascii="Times New Roman"/>
          <w:color w:val="000000" w:themeColor="text1"/>
          <w:sz w:val="21"/>
          <w:szCs w:val="21"/>
          <w:highlight w:val="none"/>
          <w:u w:val="single"/>
          <w14:textFill>
            <w14:solidFill>
              <w14:schemeClr w14:val="tx1"/>
            </w14:solidFill>
          </w14:textFill>
        </w:rPr>
        <w:t xml:space="preserve">      </w:t>
      </w:r>
      <w:r>
        <w:rPr>
          <w:rFonts w:hint="eastAsia" w:ascii="Times New Roman"/>
          <w:color w:val="000000" w:themeColor="text1"/>
          <w:sz w:val="21"/>
          <w:szCs w:val="21"/>
          <w:highlight w:val="none"/>
          <w14:textFill>
            <w14:solidFill>
              <w14:schemeClr w14:val="tx1"/>
            </w14:solidFill>
          </w14:textFill>
        </w:rPr>
        <w:t>日</w:t>
      </w:r>
    </w:p>
    <w:p w14:paraId="35BF3DBB">
      <w:pPr>
        <w:keepLines w:val="0"/>
        <w:spacing w:before="48" w:after="48"/>
        <w:jc w:val="center"/>
        <w:outlineLvl w:val="9"/>
        <w:rPr>
          <w:color w:val="000000" w:themeColor="text1"/>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法定代表人身份证明或</w:t>
      </w:r>
      <w:r>
        <w:rPr>
          <w:rFonts w:hint="eastAsia"/>
          <w:color w:val="000000" w:themeColor="text1"/>
          <w:highlight w:val="none"/>
          <w14:textFill>
            <w14:solidFill>
              <w14:schemeClr w14:val="tx1"/>
            </w14:solidFill>
          </w14:textFill>
        </w:rPr>
        <w:t>授权委托书</w:t>
      </w:r>
    </w:p>
    <w:p w14:paraId="1F76A72F">
      <w:pPr>
        <w:wordWrap w:val="0"/>
        <w:jc w:val="center"/>
        <w:outlineLvl w:val="9"/>
        <w:rPr>
          <w:rFonts w:ascii="Times New Roman"/>
          <w:b/>
          <w:color w:val="000000" w:themeColor="text1"/>
          <w:highlight w:val="none"/>
          <w14:textFill>
            <w14:solidFill>
              <w14:schemeClr w14:val="tx1"/>
            </w14:solidFill>
          </w14:textFill>
        </w:rPr>
      </w:pPr>
    </w:p>
    <w:p w14:paraId="0986F801">
      <w:pPr>
        <w:ind w:firstLine="0"/>
        <w:jc w:val="center"/>
        <w:outlineLvl w:val="9"/>
        <w:rPr>
          <w:rFonts w:ascii="Times New Roman"/>
          <w:b/>
          <w:color w:val="000000" w:themeColor="text1"/>
          <w:highlight w:val="none"/>
          <w14:textFill>
            <w14:solidFill>
              <w14:schemeClr w14:val="tx1"/>
            </w14:solidFill>
          </w14:textFill>
        </w:rPr>
      </w:pPr>
    </w:p>
    <w:p w14:paraId="36E64F7B">
      <w:pPr>
        <w:tabs>
          <w:tab w:val="left" w:pos="426"/>
        </w:tabs>
        <w:ind w:firstLine="0" w:firstLineChars="0"/>
        <w:outlineLvl w:val="9"/>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2</w:t>
      </w:r>
      <w:r>
        <w:rPr>
          <w:b/>
          <w:color w:val="000000" w:themeColor="text1"/>
          <w:highlight w:val="none"/>
          <w14:textFill>
            <w14:solidFill>
              <w14:schemeClr w14:val="tx1"/>
            </w14:solidFill>
          </w14:textFill>
        </w:rPr>
        <w:t>.1法定代表人身份证明</w:t>
      </w:r>
    </w:p>
    <w:p w14:paraId="7714F509">
      <w:pPr>
        <w:ind w:firstLine="0"/>
        <w:outlineLvl w:val="9"/>
        <w:rPr>
          <w:rFonts w:ascii="Times New Roman"/>
          <w:color w:val="000000" w:themeColor="text1"/>
          <w:highlight w:val="none"/>
          <w14:textFill>
            <w14:solidFill>
              <w14:schemeClr w14:val="tx1"/>
            </w14:solidFill>
          </w14:textFill>
        </w:rPr>
      </w:pPr>
    </w:p>
    <w:p w14:paraId="0741B8C5">
      <w:pPr>
        <w:ind w:firstLine="0"/>
        <w:jc w:val="center"/>
        <w:outlineLvl w:val="9"/>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法定代表人身份证明</w:t>
      </w:r>
    </w:p>
    <w:p w14:paraId="116A5008">
      <w:pPr>
        <w:outlineLvl w:val="9"/>
        <w:rPr>
          <w:rFonts w:hint="eastAsia" w:ascii="Times New Roman"/>
          <w:color w:val="000000" w:themeColor="text1"/>
          <w:highlight w:val="none"/>
          <w14:textFill>
            <w14:solidFill>
              <w14:schemeClr w14:val="tx1"/>
            </w14:solidFill>
          </w14:textFill>
        </w:rPr>
      </w:pPr>
    </w:p>
    <w:p w14:paraId="58DA9479">
      <w:pPr>
        <w:spacing w:line="400" w:lineRule="exact"/>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河南宇成新能源</w:t>
      </w:r>
      <w:r>
        <w:rPr>
          <w:rFonts w:ascii="Times New Roman"/>
          <w:color w:val="000000" w:themeColor="text1"/>
          <w:highlight w:val="none"/>
          <w14:textFill>
            <w14:solidFill>
              <w14:schemeClr w14:val="tx1"/>
            </w14:solidFill>
          </w14:textFill>
        </w:rPr>
        <w:t>有限公司：</w:t>
      </w:r>
    </w:p>
    <w:p w14:paraId="3A177020">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 w:val="18"/>
          <w:highlight w:val="none"/>
          <w:u w:val="single"/>
          <w14:textFill>
            <w14:solidFill>
              <w14:schemeClr w14:val="tx1"/>
            </w14:solidFill>
          </w14:textFill>
        </w:rPr>
        <w:t>（法定代表人姓名、职务）</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（居民身份证编号：</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系</w:t>
      </w:r>
      <w:r>
        <w:rPr>
          <w:rFonts w:ascii="Times New Roman"/>
          <w:color w:val="000000" w:themeColor="text1"/>
          <w:highlight w:val="none"/>
          <w14:textFill>
            <w14:solidFill>
              <w14:schemeClr w14:val="tx1"/>
            </w14:solidFill>
          </w14:textFill>
        </w:rPr>
        <w:t>我单位</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 xml:space="preserve"> （投标人名称）的法定代表人。</w:t>
      </w:r>
    </w:p>
    <w:p w14:paraId="640C2879">
      <w:pPr>
        <w:spacing w:line="440" w:lineRule="exact"/>
        <w:ind w:firstLine="400" w:firstLineChars="200"/>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特此证明。</w:t>
      </w:r>
    </w:p>
    <w:p w14:paraId="184A7D22">
      <w:pPr>
        <w:spacing w:line="440" w:lineRule="exact"/>
        <w:outlineLvl w:val="9"/>
        <w:rPr>
          <w:rFonts w:ascii="Times New Roman"/>
          <w:color w:val="000000" w:themeColor="text1"/>
          <w:szCs w:val="21"/>
          <w:highlight w:val="none"/>
          <w14:textFill>
            <w14:solidFill>
              <w14:schemeClr w14:val="tx1"/>
            </w14:solidFill>
          </w14:textFill>
        </w:rPr>
      </w:pPr>
    </w:p>
    <w:p w14:paraId="4EF07337">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附：法定代表人身份证复印件。</w:t>
      </w:r>
    </w:p>
    <w:p w14:paraId="272EAA6A">
      <w:pPr>
        <w:spacing w:line="440" w:lineRule="exact"/>
        <w:outlineLvl w:val="9"/>
        <w:rPr>
          <w:rFonts w:ascii="Times New Roman"/>
          <w:color w:val="000000" w:themeColor="text1"/>
          <w:szCs w:val="21"/>
          <w:highlight w:val="none"/>
          <w14:textFill>
            <w14:solidFill>
              <w14:schemeClr w14:val="tx1"/>
            </w14:solidFill>
          </w14:textFill>
        </w:rPr>
      </w:pPr>
    </w:p>
    <w:p w14:paraId="09E43425">
      <w:pPr>
        <w:spacing w:line="440" w:lineRule="exact"/>
        <w:outlineLvl w:val="9"/>
        <w:rPr>
          <w:rFonts w:ascii="Times New Roman"/>
          <w:color w:val="000000" w:themeColor="text1"/>
          <w:szCs w:val="21"/>
          <w:highlight w:val="none"/>
          <w14:textFill>
            <w14:solidFill>
              <w14:schemeClr w14:val="tx1"/>
            </w14:solidFill>
          </w14:textFill>
        </w:rPr>
      </w:pPr>
    </w:p>
    <w:p w14:paraId="030167C6">
      <w:pPr>
        <w:spacing w:line="440" w:lineRule="exact"/>
        <w:outlineLvl w:val="9"/>
        <w:rPr>
          <w:rFonts w:ascii="Times New Roman"/>
          <w:color w:val="000000" w:themeColor="text1"/>
          <w:szCs w:val="21"/>
          <w:highlight w:val="none"/>
          <w14:textFill>
            <w14:solidFill>
              <w14:schemeClr w14:val="tx1"/>
            </w14:solidFill>
          </w14:textFill>
        </w:rPr>
      </w:pPr>
    </w:p>
    <w:p w14:paraId="78A1A7B5">
      <w:pPr>
        <w:spacing w:line="440" w:lineRule="exact"/>
        <w:outlineLvl w:val="9"/>
        <w:rPr>
          <w:rFonts w:ascii="Times New Roman"/>
          <w:color w:val="000000" w:themeColor="text1"/>
          <w:szCs w:val="21"/>
          <w:highlight w:val="none"/>
          <w14:textFill>
            <w14:solidFill>
              <w14:schemeClr w14:val="tx1"/>
            </w14:solidFill>
          </w14:textFill>
        </w:rPr>
      </w:pPr>
    </w:p>
    <w:p w14:paraId="617A56F6">
      <w:pPr>
        <w:ind w:firstLine="3172" w:firstLineChars="1586"/>
        <w:outlineLvl w:val="9"/>
        <w:rPr>
          <w:rFonts w:ascii="Times New Roman"/>
          <w:color w:val="000000" w:themeColor="text1"/>
          <w:highlight w:val="none"/>
          <w:u w:val="singl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 w:val="18"/>
          <w:highlight w:val="none"/>
          <w:u w:val="single"/>
          <w14:textFill>
            <w14:solidFill>
              <w14:schemeClr w14:val="tx1"/>
            </w14:solidFill>
          </w14:textFill>
        </w:rPr>
        <w:t>（名称）</w:t>
      </w:r>
      <w:r>
        <w:rPr>
          <w:rFonts w:ascii="Times New Roman"/>
          <w:color w:val="000000" w:themeColor="text1"/>
          <w:highlight w:val="none"/>
          <w:u w:val="single"/>
          <w14:textFill>
            <w14:solidFill>
              <w14:schemeClr w14:val="tx1"/>
            </w14:solidFill>
          </w14:textFill>
        </w:rPr>
        <w:t xml:space="preserve">     </w:t>
      </w:r>
    </w:p>
    <w:p w14:paraId="7D130A10">
      <w:pPr>
        <w:ind w:firstLine="3828"/>
        <w:outlineLvl w:val="9"/>
        <w:rPr>
          <w:rFonts w:ascii="Times New Roman"/>
          <w:color w:val="000000" w:themeColor="text1"/>
          <w:sz w:val="18"/>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sz w:val="18"/>
          <w:highlight w:val="none"/>
          <w14:textFill>
            <w14:solidFill>
              <w14:schemeClr w14:val="tx1"/>
            </w14:solidFill>
          </w14:textFill>
        </w:rPr>
        <w:t>（盖单位章）</w:t>
      </w:r>
    </w:p>
    <w:p w14:paraId="4E286729">
      <w:pPr>
        <w:spacing w:line="440" w:lineRule="exact"/>
        <w:outlineLvl w:val="9"/>
        <w:rPr>
          <w:rFonts w:ascii="Times New Roman"/>
          <w:color w:val="000000" w:themeColor="text1"/>
          <w:szCs w:val="21"/>
          <w:highlight w:val="none"/>
          <w14:textFill>
            <w14:solidFill>
              <w14:schemeClr w14:val="tx1"/>
            </w14:solidFill>
          </w14:textFill>
        </w:rPr>
      </w:pPr>
    </w:p>
    <w:p w14:paraId="57929CF9">
      <w:pPr>
        <w:ind w:firstLine="3172" w:firstLineChars="1586"/>
        <w:outlineLvl w:val="9"/>
        <w:rPr>
          <w:rFonts w:ascii="Times New Roman"/>
          <w:color w:val="000000" w:themeColor="text1"/>
          <w:highlight w:val="none"/>
          <w:u w:val="single"/>
          <w14:textFill>
            <w14:solidFill>
              <w14:schemeClr w14:val="tx1"/>
            </w14:solidFill>
          </w14:textFill>
        </w:rPr>
      </w:pPr>
      <w:r>
        <w:rPr>
          <w:rFonts w:ascii="Times New Roman"/>
          <w:color w:val="000000" w:themeColor="text1"/>
          <w:highlight w:val="none"/>
          <w14:textFill>
            <w14:solidFill>
              <w14:schemeClr w14:val="tx1"/>
            </w14:solidFill>
          </w14:textFill>
        </w:rPr>
        <w:t>法定代表人：</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 w:val="18"/>
          <w:highlight w:val="none"/>
          <w:u w:val="single"/>
          <w14:textFill>
            <w14:solidFill>
              <w14:schemeClr w14:val="tx1"/>
            </w14:solidFill>
          </w14:textFill>
        </w:rPr>
        <w:t>（姓名）</w:t>
      </w:r>
      <w:r>
        <w:rPr>
          <w:rFonts w:ascii="Times New Roman"/>
          <w:color w:val="000000" w:themeColor="text1"/>
          <w:highlight w:val="none"/>
          <w:u w:val="single"/>
          <w14:textFill>
            <w14:solidFill>
              <w14:schemeClr w14:val="tx1"/>
            </w14:solidFill>
          </w14:textFill>
        </w:rPr>
        <w:t xml:space="preserve">      </w:t>
      </w:r>
    </w:p>
    <w:p w14:paraId="19F0DA62">
      <w:pPr>
        <w:ind w:firstLine="3172" w:firstLineChars="1586"/>
        <w:outlineLvl w:val="9"/>
        <w:rPr>
          <w:rFonts w:ascii="Times New Roman"/>
          <w:color w:val="000000" w:themeColor="text1"/>
          <w:highlight w:val="none"/>
          <w:u w:val="singl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sz w:val="18"/>
          <w:highlight w:val="none"/>
          <w14:textFill>
            <w14:solidFill>
              <w14:schemeClr w14:val="tx1"/>
            </w14:solidFill>
          </w14:textFill>
        </w:rPr>
        <w:t>（签名）</w:t>
      </w:r>
    </w:p>
    <w:p w14:paraId="3BA026C0">
      <w:pPr>
        <w:spacing w:line="440" w:lineRule="exact"/>
        <w:outlineLvl w:val="9"/>
        <w:rPr>
          <w:rFonts w:ascii="Times New Roman"/>
          <w:color w:val="000000" w:themeColor="text1"/>
          <w:szCs w:val="21"/>
          <w:highlight w:val="none"/>
          <w14:textFill>
            <w14:solidFill>
              <w14:schemeClr w14:val="tx1"/>
            </w14:solidFill>
          </w14:textFill>
        </w:rPr>
      </w:pPr>
    </w:p>
    <w:p w14:paraId="5CC61240">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年</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月</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 xml:space="preserve"> 日          </w:t>
      </w:r>
    </w:p>
    <w:p w14:paraId="7FC44251">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 xml:space="preserve"> </w:t>
      </w:r>
    </w:p>
    <w:p w14:paraId="7663AD96">
      <w:pPr>
        <w:tabs>
          <w:tab w:val="left" w:pos="426"/>
        </w:tabs>
        <w:ind w:firstLine="0" w:firstLineChars="0"/>
        <w:outlineLvl w:val="9"/>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r>
        <w:rPr>
          <w:rFonts w:hint="eastAsia"/>
          <w:b/>
          <w:color w:val="000000" w:themeColor="text1"/>
          <w:highlight w:val="none"/>
          <w:lang w:val="en-US" w:eastAsia="zh-CN"/>
          <w14:textFill>
            <w14:solidFill>
              <w14:schemeClr w14:val="tx1"/>
            </w14:solidFill>
          </w14:textFill>
        </w:rPr>
        <w:t>2</w:t>
      </w:r>
      <w:r>
        <w:rPr>
          <w:b/>
          <w:color w:val="000000" w:themeColor="text1"/>
          <w:highlight w:val="none"/>
          <w14:textFill>
            <w14:solidFill>
              <w14:schemeClr w14:val="tx1"/>
            </w14:solidFill>
          </w14:textFill>
        </w:rPr>
        <w:t>.2</w:t>
      </w:r>
      <w:r>
        <w:rPr>
          <w:rFonts w:hint="eastAsia"/>
          <w:b/>
          <w:color w:val="000000" w:themeColor="text1"/>
          <w:highlight w:val="none"/>
          <w14:textFill>
            <w14:solidFill>
              <w14:schemeClr w14:val="tx1"/>
            </w14:solidFill>
          </w14:textFill>
        </w:rPr>
        <w:t>授权委托书</w:t>
      </w:r>
    </w:p>
    <w:p w14:paraId="76CDC82F">
      <w:pPr>
        <w:wordWrap w:val="0"/>
        <w:ind w:firstLine="0"/>
        <w:outlineLvl w:val="9"/>
        <w:rPr>
          <w:rFonts w:ascii="Times New Roman"/>
          <w:color w:val="000000" w:themeColor="text1"/>
          <w:highlight w:val="none"/>
          <w14:textFill>
            <w14:solidFill>
              <w14:schemeClr w14:val="tx1"/>
            </w14:solidFill>
          </w14:textFill>
        </w:rPr>
      </w:pPr>
    </w:p>
    <w:p w14:paraId="197C1BCD">
      <w:pPr>
        <w:ind w:firstLine="0"/>
        <w:jc w:val="center"/>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授权委托书</w:t>
      </w:r>
    </w:p>
    <w:p w14:paraId="72EAD75C">
      <w:pPr>
        <w:wordWrap w:val="0"/>
        <w:ind w:firstLine="0"/>
        <w:outlineLvl w:val="9"/>
        <w:rPr>
          <w:rFonts w:hint="eastAsia" w:ascii="Times New Roman"/>
          <w:color w:val="000000" w:themeColor="text1"/>
          <w:highlight w:val="none"/>
          <w14:textFill>
            <w14:solidFill>
              <w14:schemeClr w14:val="tx1"/>
            </w14:solidFill>
          </w14:textFill>
        </w:rPr>
      </w:pPr>
    </w:p>
    <w:p w14:paraId="2B185BC0">
      <w:pPr>
        <w:wordWrap w:val="0"/>
        <w:spacing w:line="400" w:lineRule="exact"/>
        <w:ind w:firstLine="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河南宇成新能源</w:t>
      </w:r>
      <w:r>
        <w:rPr>
          <w:rFonts w:hint="eastAsia" w:ascii="Times New Roman"/>
          <w:color w:val="000000" w:themeColor="text1"/>
          <w:highlight w:val="none"/>
          <w14:textFill>
            <w14:solidFill>
              <w14:schemeClr w14:val="tx1"/>
            </w14:solidFill>
          </w14:textFill>
        </w:rPr>
        <w:t>有限公司：</w:t>
      </w:r>
    </w:p>
    <w:p w14:paraId="090FED9A">
      <w:pPr>
        <w:wordWrap w:val="0"/>
        <w:adjustRightInd/>
        <w:spacing w:line="400" w:lineRule="exact"/>
        <w:ind w:firstLine="400" w:firstLineChars="20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兹委托</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（被委托人姓名、职务）</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（居民身份证编号：</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 xml:space="preserve">）为我单位 </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（投标人名称）</w:t>
      </w:r>
      <w:r>
        <w:rPr>
          <w:rFonts w:hint="eastAsia" w:ascii="Times New Roman"/>
          <w:color w:val="000000" w:themeColor="text1"/>
          <w:highlight w:val="none"/>
          <w14:textFill>
            <w14:solidFill>
              <w14:schemeClr w14:val="tx1"/>
            </w14:solidFill>
          </w14:textFill>
        </w:rPr>
        <w:t>的委托代理人，代表我单位就</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签署投标文件、进行谈判、签订合同和处理与之有关的一切事务，其签名真迹如本授权委托书末尾所示，特此证明。</w:t>
      </w:r>
    </w:p>
    <w:p w14:paraId="3E1AC6B1">
      <w:pPr>
        <w:pStyle w:val="13"/>
        <w:wordWrap w:val="0"/>
        <w:spacing w:line="400" w:lineRule="exact"/>
        <w:jc w:val="left"/>
        <w:outlineLvl w:val="9"/>
        <w:rPr>
          <w:rFonts w:ascii="Times New Roman" w:hAnsi="Times New Roman"/>
          <w:color w:val="000000" w:themeColor="text1"/>
          <w:highlight w:val="none"/>
          <w14:textFill>
            <w14:solidFill>
              <w14:schemeClr w14:val="tx1"/>
            </w14:solidFill>
          </w14:textFill>
        </w:rPr>
      </w:pPr>
    </w:p>
    <w:p w14:paraId="2E09F58F">
      <w:pPr>
        <w:wordWrap w:val="0"/>
        <w:ind w:firstLine="3172" w:firstLineChars="1586"/>
        <w:outlineLvl w:val="9"/>
        <w:rPr>
          <w:rFonts w:hint="eastAsia"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授权委托单位：</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（名称）</w:t>
      </w:r>
      <w:r>
        <w:rPr>
          <w:rFonts w:hint="eastAsia" w:ascii="Times New Roman"/>
          <w:color w:val="000000" w:themeColor="text1"/>
          <w:highlight w:val="none"/>
          <w:u w:val="single"/>
          <w14:textFill>
            <w14:solidFill>
              <w14:schemeClr w14:val="tx1"/>
            </w14:solidFill>
          </w14:textFill>
        </w:rPr>
        <w:t xml:space="preserve">     </w:t>
      </w:r>
    </w:p>
    <w:p w14:paraId="07BDFCF3">
      <w:pPr>
        <w:wordWrap w:val="0"/>
        <w:ind w:firstLine="3828"/>
        <w:outlineLvl w:val="9"/>
        <w:rPr>
          <w:rFonts w:hint="eastAsia" w:ascii="Times New Roman"/>
          <w:color w:val="000000" w:themeColor="text1"/>
          <w:sz w:val="18"/>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hint="eastAsia" w:ascii="Times New Roman"/>
          <w:color w:val="000000" w:themeColor="text1"/>
          <w:sz w:val="18"/>
          <w:highlight w:val="none"/>
          <w14:textFill>
            <w14:solidFill>
              <w14:schemeClr w14:val="tx1"/>
            </w14:solidFill>
          </w14:textFill>
        </w:rPr>
        <w:t>（盖单位章）</w:t>
      </w:r>
    </w:p>
    <w:p w14:paraId="6815899D">
      <w:pPr>
        <w:wordWrap w:val="0"/>
        <w:ind w:firstLine="3828"/>
        <w:outlineLvl w:val="9"/>
        <w:rPr>
          <w:rFonts w:hint="eastAsia" w:ascii="Times New Roman"/>
          <w:color w:val="000000" w:themeColor="text1"/>
          <w:sz w:val="18"/>
          <w:highlight w:val="none"/>
          <w14:textFill>
            <w14:solidFill>
              <w14:schemeClr w14:val="tx1"/>
            </w14:solidFill>
          </w14:textFill>
        </w:rPr>
      </w:pPr>
    </w:p>
    <w:p w14:paraId="344F44CF">
      <w:pPr>
        <w:wordWrap w:val="0"/>
        <w:ind w:firstLine="3828"/>
        <w:outlineLvl w:val="9"/>
        <w:rPr>
          <w:rFonts w:ascii="Times New Roman"/>
          <w:color w:val="000000" w:themeColor="text1"/>
          <w:sz w:val="18"/>
          <w:highlight w:val="none"/>
          <w14:textFill>
            <w14:solidFill>
              <w14:schemeClr w14:val="tx1"/>
            </w14:solidFill>
          </w14:textFill>
        </w:rPr>
      </w:pPr>
    </w:p>
    <w:p w14:paraId="142B86AE">
      <w:pPr>
        <w:wordWrap w:val="0"/>
        <w:ind w:firstLine="3172" w:firstLineChars="1586"/>
        <w:outlineLvl w:val="9"/>
        <w:rPr>
          <w:rFonts w:hint="eastAsia"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法定代表人：</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（姓名）</w:t>
      </w:r>
      <w:r>
        <w:rPr>
          <w:rFonts w:hint="eastAsia" w:ascii="Times New Roman"/>
          <w:color w:val="000000" w:themeColor="text1"/>
          <w:highlight w:val="none"/>
          <w:u w:val="single"/>
          <w14:textFill>
            <w14:solidFill>
              <w14:schemeClr w14:val="tx1"/>
            </w14:solidFill>
          </w14:textFill>
        </w:rPr>
        <w:t xml:space="preserve">      </w:t>
      </w:r>
    </w:p>
    <w:p w14:paraId="684A4E7C">
      <w:pPr>
        <w:wordWrap w:val="0"/>
        <w:ind w:firstLine="3172" w:firstLineChars="1586"/>
        <w:outlineLvl w:val="9"/>
        <w:rPr>
          <w:rFonts w:hint="eastAsia"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hint="eastAsia" w:ascii="Times New Roman"/>
          <w:color w:val="000000" w:themeColor="text1"/>
          <w:sz w:val="18"/>
          <w:highlight w:val="none"/>
          <w14:textFill>
            <w14:solidFill>
              <w14:schemeClr w14:val="tx1"/>
            </w14:solidFill>
          </w14:textFill>
        </w:rPr>
        <w:t>（签名）</w:t>
      </w:r>
    </w:p>
    <w:p w14:paraId="7B76148C">
      <w:pPr>
        <w:wordWrap w:val="0"/>
        <w:ind w:firstLine="3172" w:firstLineChars="1586"/>
        <w:outlineLvl w:val="9"/>
        <w:rPr>
          <w:rFonts w:ascii="Times New Roman"/>
          <w:color w:val="000000" w:themeColor="text1"/>
          <w:highlight w:val="none"/>
          <w14:textFill>
            <w14:solidFill>
              <w14:schemeClr w14:val="tx1"/>
            </w14:solidFill>
          </w14:textFill>
        </w:rPr>
      </w:pPr>
    </w:p>
    <w:p w14:paraId="58A48D59">
      <w:pPr>
        <w:wordWrap w:val="0"/>
        <w:ind w:firstLine="3828"/>
        <w:outlineLvl w:val="9"/>
        <w:rPr>
          <w:rFonts w:ascii="Times New Roman"/>
          <w:color w:val="000000" w:themeColor="text1"/>
          <w:sz w:val="18"/>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p>
    <w:p w14:paraId="5C02D0EB">
      <w:pPr>
        <w:wordWrap w:val="0"/>
        <w:ind w:firstLine="3200" w:firstLineChars="1600"/>
        <w:outlineLvl w:val="9"/>
        <w:rPr>
          <w:rFonts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委托代理人：</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 xml:space="preserve">（签名）          </w:t>
      </w:r>
    </w:p>
    <w:p w14:paraId="6E395B74">
      <w:pPr>
        <w:wordWrap w:val="0"/>
        <w:ind w:firstLine="3828"/>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p>
    <w:p w14:paraId="392CA627">
      <w:pPr>
        <w:wordWrap w:val="0"/>
        <w:ind w:firstLine="3900" w:firstLineChars="195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年</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月</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日</w:t>
      </w:r>
    </w:p>
    <w:p w14:paraId="69BFC962">
      <w:pPr>
        <w:wordWrap w:val="0"/>
        <w:outlineLvl w:val="9"/>
        <w:rPr>
          <w:rFonts w:ascii="Times New Roman"/>
          <w:color w:val="000000" w:themeColor="text1"/>
          <w:highlight w:val="none"/>
          <w14:textFill>
            <w14:solidFill>
              <w14:schemeClr w14:val="tx1"/>
            </w14:solidFill>
          </w14:textFill>
        </w:rPr>
      </w:pPr>
    </w:p>
    <w:p w14:paraId="06D6B0BD">
      <w:pPr>
        <w:wordWrap w:val="0"/>
        <w:outlineLvl w:val="9"/>
        <w:rPr>
          <w:rFonts w:ascii="Times New Roman"/>
          <w:color w:val="000000" w:themeColor="text1"/>
          <w:highlight w:val="none"/>
          <w14:textFill>
            <w14:solidFill>
              <w14:schemeClr w14:val="tx1"/>
            </w14:solidFill>
          </w14:textFill>
        </w:rPr>
      </w:pPr>
    </w:p>
    <w:p w14:paraId="0DC77AEE">
      <w:pPr>
        <w:spacing w:line="440" w:lineRule="exact"/>
        <w:outlineLvl w:val="9"/>
        <w:rPr>
          <w:rFonts w:ascii="Times New Roman"/>
          <w:color w:val="000000" w:themeColor="text1"/>
          <w:szCs w:val="21"/>
          <w:highlight w:val="none"/>
          <w14:textFill>
            <w14:solidFill>
              <w14:schemeClr w14:val="tx1"/>
            </w14:solidFill>
          </w14:textFill>
        </w:rPr>
      </w:pPr>
    </w:p>
    <w:p w14:paraId="561DBBDD">
      <w:pPr>
        <w:spacing w:line="440" w:lineRule="exact"/>
        <w:outlineLvl w:val="9"/>
        <w:rPr>
          <w:rFonts w:ascii="Times New Roman"/>
          <w:color w:val="000000" w:themeColor="text1"/>
          <w:szCs w:val="21"/>
          <w:highlight w:val="none"/>
          <w14:textFill>
            <w14:solidFill>
              <w14:schemeClr w14:val="tx1"/>
            </w14:solidFill>
          </w14:textFill>
        </w:rPr>
      </w:pPr>
    </w:p>
    <w:p w14:paraId="235F0470">
      <w:pPr>
        <w:wordWrap w:val="0"/>
        <w:outlineLvl w:val="9"/>
        <w:rPr>
          <w:rFonts w:ascii="Times New Roman"/>
          <w:color w:val="000000" w:themeColor="text1"/>
          <w:highlight w:val="none"/>
          <w14:textFill>
            <w14:solidFill>
              <w14:schemeClr w14:val="tx1"/>
            </w14:solidFill>
          </w14:textFill>
        </w:rPr>
        <w:sectPr>
          <w:pgSz w:w="11907" w:h="16840"/>
          <w:pgMar w:top="1418" w:right="1418" w:bottom="1418" w:left="1418" w:header="851" w:footer="1134" w:gutter="0"/>
          <w:pgNumType w:fmt="decimal" w:chapStyle="1"/>
          <w:cols w:space="720" w:num="1"/>
          <w:docGrid w:linePitch="417" w:charSpace="614"/>
        </w:sectPr>
      </w:pPr>
    </w:p>
    <w:p w14:paraId="3A2C7CF5">
      <w:pPr>
        <w:spacing w:before="48" w:after="48"/>
        <w:jc w:val="center"/>
        <w:outlineLvl w:val="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、投标保证金</w:t>
      </w:r>
    </w:p>
    <w:p w14:paraId="6945BE62">
      <w:pPr>
        <w:outlineLvl w:val="9"/>
        <w:rPr>
          <w:rFonts w:ascii="Times New Roman"/>
          <w:color w:val="000000" w:themeColor="text1"/>
          <w:highlight w:val="none"/>
          <w14:textFill>
            <w14:solidFill>
              <w14:schemeClr w14:val="tx1"/>
            </w14:solidFill>
          </w14:textFill>
        </w:rPr>
      </w:pPr>
    </w:p>
    <w:p w14:paraId="4E3457CB">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附银行</w:t>
      </w:r>
      <w:r>
        <w:rPr>
          <w:rFonts w:hint="eastAsia" w:ascii="Times New Roman"/>
          <w:color w:val="000000" w:themeColor="text1"/>
          <w:highlight w:val="none"/>
          <w14:textFill>
            <w14:solidFill>
              <w14:schemeClr w14:val="tx1"/>
            </w14:solidFill>
          </w14:textFill>
        </w:rPr>
        <w:t>转账</w:t>
      </w:r>
      <w:r>
        <w:rPr>
          <w:rFonts w:ascii="Times New Roman"/>
          <w:color w:val="000000" w:themeColor="text1"/>
          <w:highlight w:val="none"/>
          <w14:textFill>
            <w14:solidFill>
              <w14:schemeClr w14:val="tx1"/>
            </w14:solidFill>
          </w14:textFill>
        </w:rPr>
        <w:t>凭证</w:t>
      </w:r>
    </w:p>
    <w:p w14:paraId="330F118C">
      <w:pPr>
        <w:wordWrap w:val="0"/>
        <w:outlineLvl w:val="9"/>
        <w:rPr>
          <w:rFonts w:ascii="Times New Roman"/>
          <w:color w:val="000000" w:themeColor="text1"/>
          <w:highlight w:val="none"/>
          <w14:textFill>
            <w14:solidFill>
              <w14:schemeClr w14:val="tx1"/>
            </w14:solidFill>
          </w14:textFill>
        </w:rPr>
      </w:pPr>
    </w:p>
    <w:p w14:paraId="48DCD3C2">
      <w:pPr>
        <w:wordWrap w:val="0"/>
        <w:outlineLvl w:val="9"/>
        <w:rPr>
          <w:rFonts w:ascii="Times New Roman"/>
          <w:color w:val="000000" w:themeColor="text1"/>
          <w:highlight w:val="none"/>
          <w14:textFill>
            <w14:solidFill>
              <w14:schemeClr w14:val="tx1"/>
            </w14:solidFill>
          </w14:textFill>
        </w:rPr>
      </w:pPr>
    </w:p>
    <w:p w14:paraId="5E529518">
      <w:pPr>
        <w:wordWrap w:val="0"/>
        <w:outlineLvl w:val="9"/>
        <w:rPr>
          <w:rFonts w:ascii="Times New Roman"/>
          <w:color w:val="000000" w:themeColor="text1"/>
          <w:highlight w:val="none"/>
          <w14:textFill>
            <w14:solidFill>
              <w14:schemeClr w14:val="tx1"/>
            </w14:solidFill>
          </w14:textFill>
        </w:rPr>
      </w:pPr>
    </w:p>
    <w:p w14:paraId="1BE73D33">
      <w:pPr>
        <w:outlineLvl w:val="9"/>
        <w:rPr>
          <w:rFonts w:ascii="Times New Roman"/>
          <w:color w:val="000000" w:themeColor="text1"/>
          <w:highlight w:val="none"/>
          <w14:textFill>
            <w14:solidFill>
              <w14:schemeClr w14:val="tx1"/>
            </w14:solidFill>
          </w14:textFill>
        </w:rPr>
      </w:pPr>
    </w:p>
    <w:p w14:paraId="46B34940">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748ED892">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4EF85263">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0EED1D70">
      <w:pPr>
        <w:wordWrap w:val="0"/>
        <w:outlineLvl w:val="9"/>
        <w:rPr>
          <w:rFonts w:ascii="Times New Roman"/>
          <w:color w:val="000000" w:themeColor="text1"/>
          <w:highlight w:val="none"/>
          <w14:textFill>
            <w14:solidFill>
              <w14:schemeClr w14:val="tx1"/>
            </w14:solidFill>
          </w14:textFill>
        </w:rPr>
        <w:sectPr>
          <w:pgSz w:w="11907" w:h="16840"/>
          <w:pgMar w:top="1418" w:right="1418" w:bottom="1418" w:left="1418" w:header="851" w:footer="1134" w:gutter="0"/>
          <w:pgNumType w:fmt="decimal" w:chapStyle="1"/>
          <w:cols w:space="720" w:num="1"/>
          <w:docGrid w:linePitch="417" w:charSpace="614"/>
        </w:sectPr>
      </w:pPr>
    </w:p>
    <w:p w14:paraId="3BB4F0E3">
      <w:pPr>
        <w:spacing w:before="48" w:after="48"/>
        <w:jc w:val="center"/>
        <w:outlineLvl w:val="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价格清单</w:t>
      </w:r>
    </w:p>
    <w:p w14:paraId="189EAAA7">
      <w:pPr>
        <w:tabs>
          <w:tab w:val="left" w:pos="426"/>
        </w:tabs>
        <w:ind w:firstLine="0" w:firstLineChars="0"/>
        <w:outlineLvl w:val="9"/>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 xml:space="preserve">.2 </w:t>
      </w:r>
      <w:r>
        <w:rPr>
          <w:rFonts w:hint="eastAsia"/>
          <w:b/>
          <w:color w:val="000000" w:themeColor="text1"/>
          <w:highlight w:val="none"/>
          <w14:textFill>
            <w14:solidFill>
              <w14:schemeClr w14:val="tx1"/>
            </w14:solidFill>
          </w14:textFill>
        </w:rPr>
        <w:t>投标报价汇总表</w:t>
      </w:r>
    </w:p>
    <w:p w14:paraId="64889664">
      <w:pPr>
        <w:ind w:firstLine="0"/>
        <w:outlineLvl w:val="9"/>
        <w:rPr>
          <w:rFonts w:ascii="Times New Roman"/>
          <w:color w:val="000000" w:themeColor="text1"/>
          <w:highlight w:val="none"/>
          <w14:textFill>
            <w14:solidFill>
              <w14:schemeClr w14:val="tx1"/>
            </w14:solidFill>
          </w14:textFill>
        </w:rPr>
      </w:pPr>
    </w:p>
    <w:p w14:paraId="14B80AC2">
      <w:pPr>
        <w:ind w:firstLine="0"/>
        <w:jc w:val="center"/>
        <w:outlineLvl w:val="9"/>
        <w:rPr>
          <w:rFonts w:ascii="Times New Roman"/>
          <w:b/>
          <w:color w:val="000000" w:themeColor="text1"/>
          <w:highlight w:val="none"/>
          <w14:textFill>
            <w14:solidFill>
              <w14:schemeClr w14:val="tx1"/>
            </w14:solidFill>
          </w14:textFill>
        </w:rPr>
      </w:pPr>
      <w:r>
        <w:rPr>
          <w:rFonts w:hint="eastAsia" w:ascii="Times New Roman"/>
          <w:b/>
          <w:color w:val="000000" w:themeColor="text1"/>
          <w:highlight w:val="none"/>
          <w14:textFill>
            <w14:solidFill>
              <w14:schemeClr w14:val="tx1"/>
            </w14:solidFill>
          </w14:textFill>
        </w:rPr>
        <w:t>投标报价汇总表</w:t>
      </w:r>
    </w:p>
    <w:p w14:paraId="75462487">
      <w:pPr>
        <w:ind w:firstLine="0"/>
        <w:outlineLvl w:val="9"/>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工程名称：</w:t>
      </w:r>
    </w:p>
    <w:tbl>
      <w:tblPr>
        <w:tblStyle w:val="14"/>
        <w:tblW w:w="5000" w:type="pct"/>
        <w:tblInd w:w="0" w:type="dxa"/>
        <w:tblLayout w:type="autofit"/>
        <w:tblCellMar>
          <w:top w:w="0" w:type="dxa"/>
          <w:left w:w="108" w:type="dxa"/>
          <w:bottom w:w="0" w:type="dxa"/>
          <w:right w:w="108" w:type="dxa"/>
        </w:tblCellMar>
      </w:tblPr>
      <w:tblGrid>
        <w:gridCol w:w="1477"/>
        <w:gridCol w:w="3080"/>
        <w:gridCol w:w="2406"/>
        <w:gridCol w:w="2324"/>
      </w:tblGrid>
      <w:tr w14:paraId="0C7BC8BC">
        <w:tblPrEx>
          <w:tblCellMar>
            <w:top w:w="0" w:type="dxa"/>
            <w:left w:w="108" w:type="dxa"/>
            <w:bottom w:w="0" w:type="dxa"/>
            <w:right w:w="108" w:type="dxa"/>
          </w:tblCellMar>
        </w:tblPrEx>
        <w:trPr>
          <w:trHeight w:val="750" w:hRule="atLeast"/>
        </w:trPr>
        <w:tc>
          <w:tcPr>
            <w:tcW w:w="795" w:type="pct"/>
            <w:tcBorders>
              <w:top w:val="single" w:color="auto" w:sz="4" w:space="0"/>
              <w:left w:val="single" w:color="auto" w:sz="4" w:space="0"/>
              <w:bottom w:val="single" w:color="auto" w:sz="4" w:space="0"/>
              <w:right w:val="single" w:color="auto" w:sz="4" w:space="0"/>
            </w:tcBorders>
            <w:noWrap/>
            <w:vAlign w:val="center"/>
          </w:tcPr>
          <w:p w14:paraId="0992DD5D">
            <w:pPr>
              <w:widowControl/>
              <w:autoSpaceDE/>
              <w:autoSpaceDN/>
              <w:adjustRightInd/>
              <w:spacing w:line="240" w:lineRule="auto"/>
              <w:ind w:firstLine="0"/>
              <w:jc w:val="center"/>
              <w:textAlignment w:val="auto"/>
              <w:outlineLvl w:val="9"/>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序号</w:t>
            </w:r>
          </w:p>
        </w:tc>
        <w:tc>
          <w:tcPr>
            <w:tcW w:w="1658" w:type="pct"/>
            <w:tcBorders>
              <w:top w:val="single" w:color="auto" w:sz="4" w:space="0"/>
              <w:left w:val="nil"/>
              <w:bottom w:val="single" w:color="auto" w:sz="4" w:space="0"/>
              <w:right w:val="single" w:color="auto" w:sz="4" w:space="0"/>
            </w:tcBorders>
            <w:noWrap/>
            <w:vAlign w:val="center"/>
          </w:tcPr>
          <w:p w14:paraId="353DBF42">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w:t>
            </w:r>
          </w:p>
        </w:tc>
        <w:tc>
          <w:tcPr>
            <w:tcW w:w="1295" w:type="pct"/>
            <w:tcBorders>
              <w:top w:val="single" w:color="auto" w:sz="4" w:space="0"/>
              <w:left w:val="nil"/>
              <w:bottom w:val="single" w:color="auto" w:sz="4" w:space="0"/>
              <w:right w:val="single" w:color="auto" w:sz="4" w:space="0"/>
            </w:tcBorders>
            <w:noWrap/>
            <w:vAlign w:val="center"/>
          </w:tcPr>
          <w:p w14:paraId="5827D77B">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金额</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元</w:t>
            </w:r>
            <w:r>
              <w:rPr>
                <w:rFonts w:hint="eastAsia" w:ascii="宋体" w:hAnsi="宋体" w:cs="宋体"/>
                <w:color w:val="000000" w:themeColor="text1"/>
                <w:sz w:val="22"/>
                <w:szCs w:val="22"/>
                <w:highlight w:val="none"/>
                <w:lang w:eastAsia="zh-CN"/>
                <w14:textFill>
                  <w14:solidFill>
                    <w14:schemeClr w14:val="tx1"/>
                  </w14:solidFill>
                </w14:textFill>
              </w:rPr>
              <w:t>）</w:t>
            </w:r>
          </w:p>
        </w:tc>
        <w:tc>
          <w:tcPr>
            <w:tcW w:w="1250" w:type="pct"/>
            <w:tcBorders>
              <w:top w:val="single" w:color="auto" w:sz="4" w:space="0"/>
              <w:left w:val="nil"/>
              <w:bottom w:val="single" w:color="auto" w:sz="4" w:space="0"/>
              <w:right w:val="single" w:color="auto" w:sz="4" w:space="0"/>
            </w:tcBorders>
            <w:noWrap/>
            <w:vAlign w:val="center"/>
          </w:tcPr>
          <w:p w14:paraId="04702CEE">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备注</w:t>
            </w:r>
          </w:p>
        </w:tc>
      </w:tr>
      <w:tr w14:paraId="4D8B1B26">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5F5980AB">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一</w:t>
            </w:r>
          </w:p>
        </w:tc>
        <w:tc>
          <w:tcPr>
            <w:tcW w:w="1658" w:type="pct"/>
            <w:tcBorders>
              <w:top w:val="nil"/>
              <w:left w:val="nil"/>
              <w:bottom w:val="single" w:color="auto" w:sz="4" w:space="0"/>
              <w:right w:val="single" w:color="auto" w:sz="4" w:space="0"/>
            </w:tcBorders>
            <w:noWrap/>
            <w:vAlign w:val="center"/>
          </w:tcPr>
          <w:p w14:paraId="4A40E4B4">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p>
        </w:tc>
        <w:tc>
          <w:tcPr>
            <w:tcW w:w="1295" w:type="pct"/>
            <w:tcBorders>
              <w:top w:val="nil"/>
              <w:left w:val="nil"/>
              <w:bottom w:val="single" w:color="auto" w:sz="4" w:space="0"/>
              <w:right w:val="single" w:color="auto" w:sz="4" w:space="0"/>
            </w:tcBorders>
            <w:noWrap/>
            <w:vAlign w:val="center"/>
          </w:tcPr>
          <w:p w14:paraId="4074861E">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c>
          <w:tcPr>
            <w:tcW w:w="1250" w:type="pct"/>
            <w:tcBorders>
              <w:top w:val="nil"/>
              <w:left w:val="nil"/>
              <w:bottom w:val="single" w:color="auto" w:sz="4" w:space="0"/>
              <w:right w:val="single" w:color="auto" w:sz="4" w:space="0"/>
            </w:tcBorders>
            <w:noWrap/>
            <w:vAlign w:val="center"/>
          </w:tcPr>
          <w:p w14:paraId="6CAD7E30">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r>
      <w:tr w14:paraId="0E4B05ED">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5EFA0028">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w:t>
            </w:r>
          </w:p>
        </w:tc>
        <w:tc>
          <w:tcPr>
            <w:tcW w:w="1658" w:type="pct"/>
            <w:tcBorders>
              <w:top w:val="nil"/>
              <w:left w:val="nil"/>
              <w:bottom w:val="single" w:color="auto" w:sz="4" w:space="0"/>
              <w:right w:val="single" w:color="auto" w:sz="4" w:space="0"/>
            </w:tcBorders>
            <w:noWrap/>
            <w:vAlign w:val="center"/>
          </w:tcPr>
          <w:p w14:paraId="270BC2D6">
            <w:pPr>
              <w:widowControl/>
              <w:autoSpaceDE/>
              <w:autoSpaceDN/>
              <w:adjustRightInd/>
              <w:spacing w:line="240" w:lineRule="auto"/>
              <w:ind w:firstLine="0"/>
              <w:textAlignment w:val="auto"/>
              <w:outlineLvl w:val="9"/>
              <w:rPr>
                <w:rFonts w:hint="default" w:ascii="宋体" w:hAnsi="宋体" w:eastAsia="微软雅黑" w:cs="宋体"/>
                <w:color w:val="000000" w:themeColor="text1"/>
                <w:sz w:val="22"/>
                <w:szCs w:val="22"/>
                <w:highlight w:val="none"/>
                <w:lang w:val="en-US" w:eastAsia="zh-CN"/>
                <w14:textFill>
                  <w14:solidFill>
                    <w14:schemeClr w14:val="tx1"/>
                  </w14:solidFill>
                </w14:textFill>
              </w:rPr>
            </w:pPr>
          </w:p>
        </w:tc>
        <w:tc>
          <w:tcPr>
            <w:tcW w:w="1295" w:type="pct"/>
            <w:tcBorders>
              <w:top w:val="nil"/>
              <w:left w:val="nil"/>
              <w:bottom w:val="single" w:color="auto" w:sz="4" w:space="0"/>
              <w:right w:val="single" w:color="auto" w:sz="4" w:space="0"/>
            </w:tcBorders>
            <w:noWrap/>
            <w:vAlign w:val="center"/>
          </w:tcPr>
          <w:p w14:paraId="30722FC5">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c>
          <w:tcPr>
            <w:tcW w:w="1250" w:type="pct"/>
            <w:tcBorders>
              <w:top w:val="nil"/>
              <w:left w:val="nil"/>
              <w:bottom w:val="single" w:color="auto" w:sz="4" w:space="0"/>
              <w:right w:val="single" w:color="auto" w:sz="4" w:space="0"/>
            </w:tcBorders>
            <w:noWrap/>
            <w:vAlign w:val="center"/>
          </w:tcPr>
          <w:p w14:paraId="158972DB">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r>
      <w:tr w14:paraId="5A895C96">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274D5D94">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三</w:t>
            </w:r>
          </w:p>
        </w:tc>
        <w:tc>
          <w:tcPr>
            <w:tcW w:w="1658" w:type="pct"/>
            <w:tcBorders>
              <w:top w:val="nil"/>
              <w:left w:val="nil"/>
              <w:bottom w:val="single" w:color="auto" w:sz="4" w:space="0"/>
              <w:right w:val="single" w:color="auto" w:sz="4" w:space="0"/>
            </w:tcBorders>
            <w:noWrap/>
            <w:vAlign w:val="center"/>
          </w:tcPr>
          <w:p w14:paraId="5C41921A">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p>
        </w:tc>
        <w:tc>
          <w:tcPr>
            <w:tcW w:w="1295" w:type="pct"/>
            <w:tcBorders>
              <w:top w:val="nil"/>
              <w:left w:val="nil"/>
              <w:bottom w:val="single" w:color="auto" w:sz="4" w:space="0"/>
              <w:right w:val="single" w:color="auto" w:sz="4" w:space="0"/>
            </w:tcBorders>
            <w:noWrap/>
            <w:vAlign w:val="center"/>
          </w:tcPr>
          <w:p w14:paraId="074C811A">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c>
          <w:tcPr>
            <w:tcW w:w="1250" w:type="pct"/>
            <w:tcBorders>
              <w:top w:val="nil"/>
              <w:left w:val="nil"/>
              <w:bottom w:val="single" w:color="auto" w:sz="4" w:space="0"/>
              <w:right w:val="single" w:color="auto" w:sz="4" w:space="0"/>
            </w:tcBorders>
            <w:noWrap/>
            <w:vAlign w:val="center"/>
          </w:tcPr>
          <w:p w14:paraId="2734117D">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r>
      <w:tr w14:paraId="0C4A56BA">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4F68A724">
            <w:pPr>
              <w:widowControl/>
              <w:autoSpaceDE/>
              <w:autoSpaceDN/>
              <w:adjustRightInd/>
              <w:spacing w:line="240" w:lineRule="auto"/>
              <w:ind w:firstLine="0"/>
              <w:jc w:val="center"/>
              <w:textAlignment w:val="auto"/>
              <w:outlineLvl w:val="9"/>
              <w:rPr>
                <w:rFonts w:hint="eastAsia" w:ascii="宋体" w:hAnsi="宋体" w:eastAsia="微软雅黑" w:cs="宋体"/>
                <w:color w:val="000000" w:themeColor="text1"/>
                <w:sz w:val="22"/>
                <w:szCs w:val="22"/>
                <w:highlight w:val="none"/>
                <w:lang w:eastAsia="zh-CN"/>
                <w14:textFill>
                  <w14:solidFill>
                    <w14:schemeClr w14:val="tx1"/>
                  </w14:solidFill>
                </w14:textFill>
              </w:rPr>
            </w:pPr>
            <w:r>
              <w:rPr>
                <w:rFonts w:hint="eastAsia" w:ascii="宋体" w:hAnsi="宋体" w:cs="宋体"/>
                <w:color w:val="000000" w:themeColor="text1"/>
                <w:sz w:val="22"/>
                <w:szCs w:val="22"/>
                <w:highlight w:val="none"/>
                <w:lang w:eastAsia="zh-CN"/>
                <w14:textFill>
                  <w14:solidFill>
                    <w14:schemeClr w14:val="tx1"/>
                  </w14:solidFill>
                </w14:textFill>
              </w:rPr>
              <w:t>四</w:t>
            </w:r>
          </w:p>
        </w:tc>
        <w:tc>
          <w:tcPr>
            <w:tcW w:w="1658" w:type="pct"/>
            <w:tcBorders>
              <w:top w:val="nil"/>
              <w:left w:val="nil"/>
              <w:bottom w:val="single" w:color="auto" w:sz="4" w:space="0"/>
              <w:right w:val="single" w:color="auto" w:sz="4" w:space="0"/>
            </w:tcBorders>
            <w:noWrap/>
            <w:vAlign w:val="center"/>
          </w:tcPr>
          <w:p w14:paraId="6E23306E">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p>
        </w:tc>
        <w:tc>
          <w:tcPr>
            <w:tcW w:w="1295" w:type="pct"/>
            <w:tcBorders>
              <w:top w:val="nil"/>
              <w:left w:val="nil"/>
              <w:bottom w:val="single" w:color="auto" w:sz="4" w:space="0"/>
              <w:right w:val="single" w:color="auto" w:sz="4" w:space="0"/>
            </w:tcBorders>
            <w:noWrap/>
            <w:vAlign w:val="center"/>
          </w:tcPr>
          <w:p w14:paraId="3F39408F">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p>
        </w:tc>
        <w:tc>
          <w:tcPr>
            <w:tcW w:w="1250" w:type="pct"/>
            <w:tcBorders>
              <w:top w:val="nil"/>
              <w:left w:val="nil"/>
              <w:bottom w:val="single" w:color="auto" w:sz="4" w:space="0"/>
              <w:right w:val="single" w:color="auto" w:sz="4" w:space="0"/>
            </w:tcBorders>
            <w:noWrap/>
            <w:vAlign w:val="center"/>
          </w:tcPr>
          <w:p w14:paraId="2D8DEA0C">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p>
        </w:tc>
      </w:tr>
      <w:tr w14:paraId="028E7CB9">
        <w:tblPrEx>
          <w:tblCellMar>
            <w:top w:w="0" w:type="dxa"/>
            <w:left w:w="108" w:type="dxa"/>
            <w:bottom w:w="0" w:type="dxa"/>
            <w:right w:w="108" w:type="dxa"/>
          </w:tblCellMar>
        </w:tblPrEx>
        <w:trPr>
          <w:trHeight w:val="750" w:hRule="atLeast"/>
        </w:trPr>
        <w:tc>
          <w:tcPr>
            <w:tcW w:w="795" w:type="pct"/>
            <w:tcBorders>
              <w:top w:val="nil"/>
              <w:left w:val="single" w:color="auto" w:sz="4" w:space="0"/>
              <w:bottom w:val="single" w:color="auto" w:sz="4" w:space="0"/>
              <w:right w:val="single" w:color="auto" w:sz="4" w:space="0"/>
            </w:tcBorders>
            <w:noWrap/>
            <w:vAlign w:val="center"/>
          </w:tcPr>
          <w:p w14:paraId="0ADF258B">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五</w:t>
            </w:r>
          </w:p>
        </w:tc>
        <w:tc>
          <w:tcPr>
            <w:tcW w:w="1658" w:type="pct"/>
            <w:tcBorders>
              <w:top w:val="nil"/>
              <w:left w:val="nil"/>
              <w:bottom w:val="single" w:color="auto" w:sz="4" w:space="0"/>
              <w:right w:val="single" w:color="auto" w:sz="4" w:space="0"/>
            </w:tcBorders>
            <w:noWrap/>
            <w:vAlign w:val="center"/>
          </w:tcPr>
          <w:p w14:paraId="66565CF5">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p>
        </w:tc>
        <w:tc>
          <w:tcPr>
            <w:tcW w:w="1295" w:type="pct"/>
            <w:tcBorders>
              <w:top w:val="nil"/>
              <w:left w:val="nil"/>
              <w:bottom w:val="single" w:color="auto" w:sz="4" w:space="0"/>
              <w:right w:val="single" w:color="auto" w:sz="4" w:space="0"/>
            </w:tcBorders>
            <w:noWrap/>
            <w:vAlign w:val="center"/>
          </w:tcPr>
          <w:p w14:paraId="37133414">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c>
          <w:tcPr>
            <w:tcW w:w="1250" w:type="pct"/>
            <w:tcBorders>
              <w:top w:val="nil"/>
              <w:left w:val="nil"/>
              <w:bottom w:val="single" w:color="auto" w:sz="4" w:space="0"/>
              <w:right w:val="single" w:color="auto" w:sz="4" w:space="0"/>
            </w:tcBorders>
            <w:noWrap/>
            <w:vAlign w:val="center"/>
          </w:tcPr>
          <w:p w14:paraId="6B3F74DF">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r>
      <w:tr w14:paraId="51B78A4D">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14:paraId="6B8BD1BF">
            <w:pPr>
              <w:widowControl/>
              <w:autoSpaceDE/>
              <w:autoSpaceDN/>
              <w:adjustRightInd/>
              <w:spacing w:line="240" w:lineRule="auto"/>
              <w:ind w:firstLine="0"/>
              <w:jc w:val="center"/>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总计</w:t>
            </w:r>
          </w:p>
        </w:tc>
        <w:tc>
          <w:tcPr>
            <w:tcW w:w="1295" w:type="pct"/>
            <w:tcBorders>
              <w:top w:val="nil"/>
              <w:left w:val="nil"/>
              <w:bottom w:val="single" w:color="auto" w:sz="4" w:space="0"/>
              <w:right w:val="single" w:color="auto" w:sz="4" w:space="0"/>
            </w:tcBorders>
            <w:noWrap/>
            <w:vAlign w:val="center"/>
          </w:tcPr>
          <w:p w14:paraId="00D31533">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c>
          <w:tcPr>
            <w:tcW w:w="1250" w:type="pct"/>
            <w:tcBorders>
              <w:top w:val="nil"/>
              <w:left w:val="nil"/>
              <w:bottom w:val="single" w:color="auto" w:sz="4" w:space="0"/>
              <w:right w:val="single" w:color="auto" w:sz="4" w:space="0"/>
            </w:tcBorders>
            <w:noWrap/>
            <w:vAlign w:val="center"/>
          </w:tcPr>
          <w:p w14:paraId="7BABAEA1">
            <w:pPr>
              <w:widowControl/>
              <w:autoSpaceDE/>
              <w:autoSpaceDN/>
              <w:adjustRightInd/>
              <w:spacing w:line="240" w:lineRule="auto"/>
              <w:ind w:firstLine="0"/>
              <w:textAlignment w:val="auto"/>
              <w:outlineLvl w:val="9"/>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w:t>
            </w:r>
          </w:p>
        </w:tc>
      </w:tr>
      <w:tr w14:paraId="2B11D712">
        <w:tblPrEx>
          <w:tblCellMar>
            <w:top w:w="0" w:type="dxa"/>
            <w:left w:w="108" w:type="dxa"/>
            <w:bottom w:w="0" w:type="dxa"/>
            <w:right w:w="108" w:type="dxa"/>
          </w:tblCellMar>
        </w:tblPrEx>
        <w:trPr>
          <w:trHeight w:val="750" w:hRule="atLeast"/>
        </w:trPr>
        <w:tc>
          <w:tcPr>
            <w:tcW w:w="2453" w:type="pct"/>
            <w:gridSpan w:val="2"/>
            <w:tcBorders>
              <w:top w:val="single" w:color="auto" w:sz="4" w:space="0"/>
              <w:left w:val="single" w:color="auto" w:sz="4" w:space="0"/>
              <w:bottom w:val="single" w:color="auto" w:sz="4" w:space="0"/>
              <w:right w:val="single" w:color="auto" w:sz="4" w:space="0"/>
            </w:tcBorders>
            <w:noWrap/>
            <w:vAlign w:val="center"/>
          </w:tcPr>
          <w:p w14:paraId="70C5374A">
            <w:pPr>
              <w:widowControl/>
              <w:autoSpaceDE/>
              <w:autoSpaceDN/>
              <w:adjustRightInd/>
              <w:spacing w:line="240" w:lineRule="auto"/>
              <w:ind w:firstLine="0"/>
              <w:jc w:val="center"/>
              <w:textAlignment w:val="auto"/>
              <w:outlineLvl w:val="9"/>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投标报价</w:t>
            </w:r>
          </w:p>
        </w:tc>
        <w:tc>
          <w:tcPr>
            <w:tcW w:w="2546" w:type="pct"/>
            <w:gridSpan w:val="2"/>
            <w:tcBorders>
              <w:top w:val="single" w:color="auto" w:sz="4" w:space="0"/>
              <w:left w:val="nil"/>
              <w:bottom w:val="single" w:color="auto" w:sz="4" w:space="0"/>
              <w:right w:val="single" w:color="auto" w:sz="4" w:space="0"/>
            </w:tcBorders>
            <w:noWrap/>
            <w:vAlign w:val="center"/>
          </w:tcPr>
          <w:p w14:paraId="699FDF7A">
            <w:pPr>
              <w:widowControl/>
              <w:autoSpaceDE/>
              <w:autoSpaceDN/>
              <w:adjustRightInd/>
              <w:spacing w:line="240" w:lineRule="auto"/>
              <w:ind w:firstLine="0"/>
              <w:textAlignment w:val="auto"/>
              <w:outlineLvl w:val="9"/>
              <w:rPr>
                <w:rFonts w:hint="eastAsia" w:ascii="宋体" w:hAnsi="宋体" w:cs="宋体"/>
                <w:b/>
                <w:bCs/>
                <w:color w:val="000000" w:themeColor="text1"/>
                <w:sz w:val="22"/>
                <w:szCs w:val="22"/>
                <w:highlight w:val="none"/>
                <w14:textFill>
                  <w14:solidFill>
                    <w14:schemeClr w14:val="tx1"/>
                  </w14:solidFill>
                </w14:textFill>
              </w:rPr>
            </w:pPr>
            <w:r>
              <w:rPr>
                <w:rFonts w:hint="eastAsia" w:ascii="宋体" w:hAnsi="宋体" w:cs="宋体"/>
                <w:b/>
                <w:bCs/>
                <w:color w:val="000000" w:themeColor="text1"/>
                <w:sz w:val="22"/>
                <w:szCs w:val="22"/>
                <w:highlight w:val="none"/>
                <w14:textFill>
                  <w14:solidFill>
                    <w14:schemeClr w14:val="tx1"/>
                  </w14:solidFill>
                </w14:textFill>
              </w:rPr>
              <w:t>大写：</w:t>
            </w:r>
          </w:p>
        </w:tc>
      </w:tr>
    </w:tbl>
    <w:p w14:paraId="5C76B588">
      <w:pPr>
        <w:outlineLvl w:val="9"/>
        <w:rPr>
          <w:rFonts w:ascii="Times New Roman"/>
          <w:color w:val="000000" w:themeColor="text1"/>
          <w:highlight w:val="none"/>
          <w14:textFill>
            <w14:solidFill>
              <w14:schemeClr w14:val="tx1"/>
            </w14:solidFill>
          </w14:textFill>
        </w:rPr>
      </w:pPr>
    </w:p>
    <w:p w14:paraId="61D1DB35">
      <w:pPr>
        <w:outlineLvl w:val="9"/>
        <w:rPr>
          <w:rFonts w:ascii="Times New Roman"/>
          <w:color w:val="000000" w:themeColor="text1"/>
          <w:highlight w:val="none"/>
          <w14:textFill>
            <w14:solidFill>
              <w14:schemeClr w14:val="tx1"/>
            </w14:solidFill>
          </w14:textFill>
        </w:rPr>
      </w:pPr>
    </w:p>
    <w:p w14:paraId="20113BC9">
      <w:pPr>
        <w:outlineLvl w:val="9"/>
        <w:rPr>
          <w:rFonts w:ascii="Times New Roman"/>
          <w:color w:val="000000" w:themeColor="text1"/>
          <w:highlight w:val="none"/>
          <w14:textFill>
            <w14:solidFill>
              <w14:schemeClr w14:val="tx1"/>
            </w14:solidFill>
          </w14:textFill>
        </w:rPr>
      </w:pPr>
    </w:p>
    <w:p w14:paraId="2836C8D3">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1EE562E5">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0AA9D0FF">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6C1EDE0B">
      <w:pPr>
        <w:spacing w:line="360" w:lineRule="auto"/>
        <w:jc w:val="center"/>
        <w:outlineLvl w:val="9"/>
        <w:rPr>
          <w:rFonts w:hint="eastAsia" w:ascii="Times New Roman"/>
          <w:color w:val="000000" w:themeColor="text1"/>
          <w:highlight w:val="none"/>
          <w14:textFill>
            <w14:solidFill>
              <w14:schemeClr w14:val="tx1"/>
            </w14:solidFill>
          </w14:textFill>
        </w:rPr>
        <w:sectPr>
          <w:pgSz w:w="11907" w:h="16840"/>
          <w:pgMar w:top="1418" w:right="1418" w:bottom="1418" w:left="1418" w:header="851" w:footer="1418" w:gutter="0"/>
          <w:pgNumType w:fmt="decimal" w:chapStyle="1"/>
          <w:cols w:space="720" w:num="1"/>
          <w:docGrid w:linePitch="417" w:charSpace="614"/>
        </w:sectPr>
      </w:pPr>
    </w:p>
    <w:p w14:paraId="44E2E38E">
      <w:pPr>
        <w:spacing w:before="48" w:after="48"/>
        <w:jc w:val="center"/>
        <w:outlineLvl w:val="9"/>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承诺书</w:t>
      </w:r>
    </w:p>
    <w:p w14:paraId="33849F10">
      <w:pPr>
        <w:ind w:firstLine="0"/>
        <w:jc w:val="center"/>
        <w:outlineLvl w:val="9"/>
        <w:rPr>
          <w:rFonts w:ascii="Times New Roman"/>
          <w:b/>
          <w:color w:val="000000" w:themeColor="text1"/>
          <w:szCs w:val="24"/>
          <w:highlight w:val="none"/>
          <w14:textFill>
            <w14:solidFill>
              <w14:schemeClr w14:val="tx1"/>
            </w14:solidFill>
          </w14:textFill>
        </w:rPr>
      </w:pPr>
    </w:p>
    <w:p w14:paraId="55FACD2C">
      <w:pPr>
        <w:ind w:firstLine="0"/>
        <w:jc w:val="center"/>
        <w:outlineLvl w:val="9"/>
        <w:rPr>
          <w:rFonts w:ascii="Times New Roman"/>
          <w:b/>
          <w:color w:val="000000" w:themeColor="text1"/>
          <w:szCs w:val="24"/>
          <w:highlight w:val="none"/>
          <w14:textFill>
            <w14:solidFill>
              <w14:schemeClr w14:val="tx1"/>
            </w14:solidFill>
          </w14:textFill>
        </w:rPr>
      </w:pPr>
      <w:r>
        <w:rPr>
          <w:rFonts w:ascii="Times New Roman"/>
          <w:b/>
          <w:color w:val="000000" w:themeColor="text1"/>
          <w:szCs w:val="24"/>
          <w:highlight w:val="none"/>
          <w14:textFill>
            <w14:solidFill>
              <w14:schemeClr w14:val="tx1"/>
            </w14:solidFill>
          </w14:textFill>
        </w:rPr>
        <w:t>投标人诚信承诺书</w:t>
      </w:r>
    </w:p>
    <w:p w14:paraId="1B1B99A5">
      <w:pPr>
        <w:outlineLvl w:val="9"/>
        <w:rPr>
          <w:rFonts w:ascii="Times New Roman"/>
          <w:color w:val="000000" w:themeColor="text1"/>
          <w:szCs w:val="24"/>
          <w:highlight w:val="none"/>
          <w14:textFill>
            <w14:solidFill>
              <w14:schemeClr w14:val="tx1"/>
            </w14:solidFill>
          </w14:textFill>
        </w:rPr>
      </w:pPr>
    </w:p>
    <w:p w14:paraId="1D82C595">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我单位在参加</w:t>
      </w:r>
      <w:r>
        <w:rPr>
          <w:rFonts w:ascii="Times New Roman"/>
          <w:color w:val="000000" w:themeColor="text1"/>
          <w:szCs w:val="24"/>
          <w:highlight w:val="none"/>
          <w:u w:val="single"/>
          <w14:textFill>
            <w14:solidFill>
              <w14:schemeClr w14:val="tx1"/>
            </w14:solidFill>
          </w14:textFill>
        </w:rPr>
        <w:t xml:space="preserve">                    </w:t>
      </w:r>
      <w:r>
        <w:rPr>
          <w:rFonts w:ascii="Times New Roman"/>
          <w:color w:val="000000" w:themeColor="text1"/>
          <w:szCs w:val="24"/>
          <w:highlight w:val="none"/>
          <w14:textFill>
            <w14:solidFill>
              <w14:schemeClr w14:val="tx1"/>
            </w14:solidFill>
          </w14:textFill>
        </w:rPr>
        <w:t>项目的投标活动中，郑重承诺如下：</w:t>
      </w:r>
    </w:p>
    <w:p w14:paraId="5668922F">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1.我方在此声明，本次招标投标活动中申报的所有资料都是真实、准确完整的，如发现带给虚假资料，或与事实不符而导致投标无效，甚至造成任何法律和经济职责，完全由我方负责；</w:t>
      </w:r>
    </w:p>
    <w:p w14:paraId="75801FDB">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2.我方在本次投标活动中绝无资质挂靠、串标、围标情形，若经贵方查出，立即取消我方投标资格并承担相应的法律职责；</w:t>
      </w:r>
    </w:p>
    <w:p w14:paraId="062C7918">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3.我方在以往的招标采购活动中，无重大违法、违规的不良记录;或虽有不良记录，但已超过处理期限；</w:t>
      </w:r>
    </w:p>
    <w:p w14:paraId="06A80045">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4.我方未被地市级及其以上行政主管部门做出取消投标资格的处罚且该处罚在有效期内的；</w:t>
      </w:r>
    </w:p>
    <w:p w14:paraId="0E43FCE9">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5.我方一旦中标，将严格按照投标文件中所承诺的报价、质量、工期、投标方案、项目经理等资料组织实施；</w:t>
      </w:r>
    </w:p>
    <w:p w14:paraId="5C033A61">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6.我方一旦中标，将按规定及时与招标人签订合同。</w:t>
      </w:r>
    </w:p>
    <w:p w14:paraId="04F9D34E">
      <w:pPr>
        <w:outlineLvl w:val="9"/>
        <w:rPr>
          <w:rFonts w:ascii="Times New Roman"/>
          <w:color w:val="000000" w:themeColor="text1"/>
          <w:szCs w:val="24"/>
          <w:highlight w:val="none"/>
          <w14:textFill>
            <w14:solidFill>
              <w14:schemeClr w14:val="tx1"/>
            </w14:solidFill>
          </w14:textFill>
        </w:rPr>
      </w:pPr>
    </w:p>
    <w:p w14:paraId="3B94852A">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2E2BE422">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2D849A45">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6317F525">
      <w:pPr>
        <w:outlineLvl w:val="9"/>
        <w:rPr>
          <w:rFonts w:ascii="Times New Roman"/>
          <w:color w:val="000000" w:themeColor="text1"/>
          <w:highlight w:val="none"/>
          <w14:textFill>
            <w14:solidFill>
              <w14:schemeClr w14:val="tx1"/>
            </w14:solidFill>
          </w14:textFill>
        </w:rPr>
      </w:pPr>
    </w:p>
    <w:p w14:paraId="38F39AA1">
      <w:pPr>
        <w:outlineLvl w:val="9"/>
        <w:rPr>
          <w:rFonts w:ascii="Times New Roman"/>
          <w:color w:val="000000" w:themeColor="text1"/>
          <w:highlight w:val="none"/>
          <w14:textFill>
            <w14:solidFill>
              <w14:schemeClr w14:val="tx1"/>
            </w14:solidFill>
          </w14:textFill>
        </w:rPr>
      </w:pPr>
    </w:p>
    <w:p w14:paraId="2A2830B0">
      <w:pPr>
        <w:jc w:val="center"/>
        <w:rPr>
          <w:rFonts w:eastAsia="黑体"/>
          <w:b/>
          <w:color w:val="000000" w:themeColor="text1"/>
          <w:spacing w:val="30"/>
          <w:sz w:val="36"/>
          <w:highlight w:val="none"/>
          <w14:textFill>
            <w14:solidFill>
              <w14:schemeClr w14:val="tx1"/>
            </w14:solidFill>
          </w14:textFill>
        </w:rPr>
      </w:pPr>
    </w:p>
    <w:p w14:paraId="2DE3EE96">
      <w:pPr>
        <w:jc w:val="center"/>
        <w:rPr>
          <w:rFonts w:eastAsia="黑体"/>
          <w:b/>
          <w:color w:val="000000" w:themeColor="text1"/>
          <w:spacing w:val="30"/>
          <w:sz w:val="36"/>
          <w:highlight w:val="none"/>
          <w14:textFill>
            <w14:solidFill>
              <w14:schemeClr w14:val="tx1"/>
            </w14:solidFill>
          </w14:textFill>
        </w:rPr>
      </w:pPr>
    </w:p>
    <w:p w14:paraId="6D4E6584">
      <w:pPr>
        <w:jc w:val="center"/>
        <w:rPr>
          <w:rFonts w:eastAsia="黑体"/>
          <w:b/>
          <w:color w:val="000000" w:themeColor="text1"/>
          <w:spacing w:val="30"/>
          <w:sz w:val="36"/>
          <w:highlight w:val="none"/>
          <w14:textFill>
            <w14:solidFill>
              <w14:schemeClr w14:val="tx1"/>
            </w14:solidFill>
          </w14:textFill>
        </w:rPr>
      </w:pPr>
    </w:p>
    <w:p w14:paraId="709FC708">
      <w:pPr>
        <w:jc w:val="center"/>
        <w:rPr>
          <w:rFonts w:eastAsia="黑体"/>
          <w:b/>
          <w:color w:val="000000" w:themeColor="text1"/>
          <w:spacing w:val="30"/>
          <w:sz w:val="36"/>
          <w:highlight w:val="none"/>
          <w14:textFill>
            <w14:solidFill>
              <w14:schemeClr w14:val="tx1"/>
            </w14:solidFill>
          </w14:textFill>
        </w:rPr>
      </w:pPr>
    </w:p>
    <w:p w14:paraId="20730436">
      <w:pPr>
        <w:jc w:val="center"/>
        <w:rPr>
          <w:rFonts w:eastAsia="黑体"/>
          <w:b/>
          <w:color w:val="000000" w:themeColor="text1"/>
          <w:spacing w:val="30"/>
          <w:sz w:val="36"/>
          <w:highlight w:val="none"/>
          <w14:textFill>
            <w14:solidFill>
              <w14:schemeClr w14:val="tx1"/>
            </w14:solidFill>
          </w14:textFill>
        </w:rPr>
      </w:pPr>
    </w:p>
    <w:p w14:paraId="4784177A">
      <w:pPr>
        <w:jc w:val="center"/>
        <w:rPr>
          <w:rFonts w:eastAsia="黑体"/>
          <w:b/>
          <w:color w:val="000000" w:themeColor="text1"/>
          <w:spacing w:val="30"/>
          <w:sz w:val="36"/>
          <w:highlight w:val="none"/>
          <w14:textFill>
            <w14:solidFill>
              <w14:schemeClr w14:val="tx1"/>
            </w14:solidFill>
          </w14:textFill>
        </w:rPr>
      </w:pPr>
    </w:p>
    <w:p w14:paraId="339AC067">
      <w:pPr>
        <w:jc w:val="center"/>
        <w:rPr>
          <w:rFonts w:eastAsia="黑体"/>
          <w:b/>
          <w:color w:val="000000" w:themeColor="text1"/>
          <w:spacing w:val="30"/>
          <w:sz w:val="36"/>
          <w:highlight w:val="none"/>
          <w14:textFill>
            <w14:solidFill>
              <w14:schemeClr w14:val="tx1"/>
            </w14:solidFill>
          </w14:textFill>
        </w:rPr>
      </w:pPr>
    </w:p>
    <w:p w14:paraId="70D4670E">
      <w:pPr>
        <w:jc w:val="center"/>
        <w:rPr>
          <w:rFonts w:eastAsia="黑体"/>
          <w:b/>
          <w:color w:val="000000" w:themeColor="text1"/>
          <w:spacing w:val="30"/>
          <w:sz w:val="36"/>
          <w:highlight w:val="none"/>
          <w14:textFill>
            <w14:solidFill>
              <w14:schemeClr w14:val="tx1"/>
            </w14:solidFill>
          </w14:textFill>
        </w:rPr>
      </w:pPr>
    </w:p>
    <w:p w14:paraId="7B204761">
      <w:pPr>
        <w:jc w:val="center"/>
        <w:rPr>
          <w:rFonts w:eastAsia="黑体"/>
          <w:b/>
          <w:color w:val="000000" w:themeColor="text1"/>
          <w:spacing w:val="30"/>
          <w:sz w:val="36"/>
          <w:highlight w:val="none"/>
          <w14:textFill>
            <w14:solidFill>
              <w14:schemeClr w14:val="tx1"/>
            </w14:solidFill>
          </w14:textFill>
        </w:rPr>
      </w:pPr>
    </w:p>
    <w:p w14:paraId="4A91475B">
      <w:pPr>
        <w:ind w:firstLine="0"/>
        <w:jc w:val="center"/>
        <w:rPr>
          <w:rFonts w:hint="eastAsia" w:ascii="Arial" w:hAnsi="Times New Roman" w:eastAsia="黑体" w:cs="Times New Roman"/>
          <w:b/>
          <w:color w:val="000000" w:themeColor="text1"/>
          <w:spacing w:val="30"/>
          <w:sz w:val="36"/>
          <w:highlight w:val="none"/>
          <w14:textFill>
            <w14:solidFill>
              <w14:schemeClr w14:val="tx1"/>
            </w14:solidFill>
          </w14:textFill>
        </w:rPr>
      </w:pPr>
    </w:p>
    <w:p w14:paraId="0126F2B5">
      <w:pPr>
        <w:spacing w:line="240" w:lineRule="auto"/>
        <w:ind w:firstLine="0"/>
        <w:jc w:val="cente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pPr>
      <w: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t>苇园沟50MW地面集中式光伏</w:t>
      </w:r>
    </w:p>
    <w:p w14:paraId="2AB4B823">
      <w:pPr>
        <w:spacing w:line="240" w:lineRule="auto"/>
        <w:ind w:firstLine="0"/>
        <w:jc w:val="cente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pPr>
      <w:r>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t>光伏场区固定支架</w:t>
      </w:r>
    </w:p>
    <w:p w14:paraId="41363D69">
      <w:pPr>
        <w:spacing w:line="240" w:lineRule="auto"/>
        <w:ind w:firstLine="0"/>
        <w:jc w:val="center"/>
        <w:rPr>
          <w:rFonts w:hint="default"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pPr>
    </w:p>
    <w:p w14:paraId="6F5C09C5">
      <w:pPr>
        <w:spacing w:line="240" w:lineRule="auto"/>
        <w:ind w:firstLine="0"/>
        <w:jc w:val="center"/>
        <w:rPr>
          <w:rFonts w:hint="eastAsia" w:eastAsia="黑体"/>
          <w:b/>
          <w:color w:val="000000" w:themeColor="text1"/>
          <w:sz w:val="72"/>
          <w:szCs w:val="72"/>
          <w:highlight w:val="none"/>
          <w14:textFill>
            <w14:solidFill>
              <w14:schemeClr w14:val="tx1"/>
            </w14:solidFill>
          </w14:textFill>
        </w:rPr>
      </w:pPr>
      <w:r>
        <w:rPr>
          <w:rFonts w:hint="eastAsia" w:ascii="Lantinghei SC Extralight" w:hAnsi="Lantinghei SC Extralight" w:eastAsia="Lantinghei SC Extralight" w:cs="Lantinghei SC Extralight"/>
          <w:b w:val="0"/>
          <w:bCs/>
          <w:color w:val="000000" w:themeColor="text1"/>
          <w:kern w:val="22"/>
          <w:sz w:val="52"/>
          <w:szCs w:val="52"/>
          <w:highlight w:val="none"/>
          <w:lang w:val="en-US" w:eastAsia="zh-CN" w:bidi="ar-SA"/>
          <w14:textFill>
            <w14:solidFill>
              <w14:schemeClr w14:val="tx1"/>
            </w14:solidFill>
          </w14:textFill>
        </w:rPr>
        <w:t>投标技术文件</w:t>
      </w:r>
    </w:p>
    <w:p w14:paraId="2491452A">
      <w:pPr>
        <w:rPr>
          <w:color w:val="000000" w:themeColor="text1"/>
          <w:highlight w:val="none"/>
          <w14:textFill>
            <w14:solidFill>
              <w14:schemeClr w14:val="tx1"/>
            </w14:solidFill>
          </w14:textFill>
        </w:rPr>
      </w:pPr>
    </w:p>
    <w:p w14:paraId="537E5874">
      <w:pPr>
        <w:rPr>
          <w:color w:val="000000" w:themeColor="text1"/>
          <w:highlight w:val="none"/>
          <w14:textFill>
            <w14:solidFill>
              <w14:schemeClr w14:val="tx1"/>
            </w14:solidFill>
          </w14:textFill>
        </w:rPr>
      </w:pPr>
    </w:p>
    <w:p w14:paraId="3E8C68CD">
      <w:pPr>
        <w:rPr>
          <w:color w:val="000000" w:themeColor="text1"/>
          <w:highlight w:val="none"/>
          <w14:textFill>
            <w14:solidFill>
              <w14:schemeClr w14:val="tx1"/>
            </w14:solidFill>
          </w14:textFill>
        </w:rPr>
      </w:pPr>
    </w:p>
    <w:p w14:paraId="7CED44F1">
      <w:pPr>
        <w:rPr>
          <w:color w:val="000000" w:themeColor="text1"/>
          <w:highlight w:val="none"/>
          <w14:textFill>
            <w14:solidFill>
              <w14:schemeClr w14:val="tx1"/>
            </w14:solidFill>
          </w14:textFill>
        </w:rPr>
      </w:pPr>
    </w:p>
    <w:p w14:paraId="22D9A117">
      <w:pPr>
        <w:rPr>
          <w:color w:val="000000" w:themeColor="text1"/>
          <w:highlight w:val="none"/>
          <w14:textFill>
            <w14:solidFill>
              <w14:schemeClr w14:val="tx1"/>
            </w14:solidFill>
          </w14:textFill>
        </w:rPr>
      </w:pPr>
    </w:p>
    <w:p w14:paraId="644282C5">
      <w:pPr>
        <w:rPr>
          <w:color w:val="000000" w:themeColor="text1"/>
          <w:highlight w:val="none"/>
          <w14:textFill>
            <w14:solidFill>
              <w14:schemeClr w14:val="tx1"/>
            </w14:solidFill>
          </w14:textFill>
        </w:rPr>
      </w:pPr>
    </w:p>
    <w:p w14:paraId="29E20CCA">
      <w:pPr>
        <w:rPr>
          <w:color w:val="000000" w:themeColor="text1"/>
          <w:highlight w:val="none"/>
          <w14:textFill>
            <w14:solidFill>
              <w14:schemeClr w14:val="tx1"/>
            </w14:solidFill>
          </w14:textFill>
        </w:rPr>
      </w:pPr>
    </w:p>
    <w:p w14:paraId="0E06689F">
      <w:pPr>
        <w:rPr>
          <w:color w:val="000000" w:themeColor="text1"/>
          <w:highlight w:val="none"/>
          <w14:textFill>
            <w14:solidFill>
              <w14:schemeClr w14:val="tx1"/>
            </w14:solidFill>
          </w14:textFill>
        </w:rPr>
      </w:pPr>
    </w:p>
    <w:p w14:paraId="2E823D12">
      <w:pPr>
        <w:spacing w:line="360" w:lineRule="auto"/>
        <w:ind w:firstLine="747" w:firstLineChars="249"/>
        <w:rPr>
          <w:rFonts w:ascii="黑体" w:eastAsia="黑体"/>
          <w:color w:val="000000" w:themeColor="text1"/>
          <w:sz w:val="30"/>
          <w:highlight w:val="none"/>
          <w14:textFill>
            <w14:solidFill>
              <w14:schemeClr w14:val="tx1"/>
            </w14:solidFill>
          </w14:textFill>
        </w:rPr>
      </w:pPr>
      <w:r>
        <w:rPr>
          <w:rFonts w:hint="eastAsia" w:ascii="黑体" w:eastAsia="黑体"/>
          <w:color w:val="000000" w:themeColor="text1"/>
          <w:sz w:val="30"/>
          <w:highlight w:val="none"/>
          <w14:textFill>
            <w14:solidFill>
              <w14:schemeClr w14:val="tx1"/>
            </w14:solidFill>
          </w14:textFill>
        </w:rPr>
        <w:t>投标人：</w:t>
      </w:r>
      <w:r>
        <w:rPr>
          <w:rFonts w:hint="eastAsia" w:ascii="黑体" w:eastAsia="黑体"/>
          <w:color w:val="000000" w:themeColor="text1"/>
          <w:sz w:val="30"/>
          <w:highlight w:val="none"/>
          <w:u w:val="single"/>
          <w14:textFill>
            <w14:solidFill>
              <w14:schemeClr w14:val="tx1"/>
            </w14:solidFill>
          </w14:textFill>
        </w:rPr>
        <w:t xml:space="preserve"> </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u w:val="single"/>
          <w14:textFill>
            <w14:solidFill>
              <w14:schemeClr w14:val="tx1"/>
            </w14:solidFill>
          </w14:textFill>
        </w:rPr>
        <w:t>（盖章）</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 </w:t>
      </w:r>
    </w:p>
    <w:p w14:paraId="52802FB5">
      <w:pPr>
        <w:spacing w:line="360" w:lineRule="auto"/>
        <w:ind w:firstLine="747" w:firstLineChars="249"/>
        <w:rPr>
          <w:rFonts w:ascii="黑体" w:eastAsia="黑体"/>
          <w:color w:val="000000" w:themeColor="text1"/>
          <w:sz w:val="30"/>
          <w:highlight w:val="none"/>
          <w14:textFill>
            <w14:solidFill>
              <w14:schemeClr w14:val="tx1"/>
            </w14:solidFill>
          </w14:textFill>
        </w:rPr>
      </w:pPr>
    </w:p>
    <w:p w14:paraId="430385E0">
      <w:pPr>
        <w:spacing w:line="360" w:lineRule="auto"/>
        <w:ind w:firstLine="747" w:firstLineChars="249"/>
        <w:rPr>
          <w:rFonts w:hint="eastAsia" w:ascii="黑体" w:eastAsia="黑体"/>
          <w:color w:val="000000" w:themeColor="text1"/>
          <w:sz w:val="30"/>
          <w:highlight w:val="none"/>
          <w14:textFill>
            <w14:solidFill>
              <w14:schemeClr w14:val="tx1"/>
            </w14:solidFill>
          </w14:textFill>
        </w:rPr>
      </w:pPr>
      <w:r>
        <w:rPr>
          <w:rFonts w:hint="eastAsia" w:ascii="黑体" w:eastAsia="黑体"/>
          <w:color w:val="000000" w:themeColor="text1"/>
          <w:sz w:val="30"/>
          <w:highlight w:val="none"/>
          <w14:textFill>
            <w14:solidFill>
              <w14:schemeClr w14:val="tx1"/>
            </w14:solidFill>
          </w14:textFill>
        </w:rPr>
        <w:t>法定代表人（或委托代理人）：</w:t>
      </w:r>
      <w:r>
        <w:rPr>
          <w:rFonts w:hint="eastAsia" w:ascii="黑体" w:eastAsia="黑体"/>
          <w:color w:val="000000" w:themeColor="text1"/>
          <w:sz w:val="30"/>
          <w:highlight w:val="none"/>
          <w:u w:val="single"/>
          <w14:textFill>
            <w14:solidFill>
              <w14:schemeClr w14:val="tx1"/>
            </w14:solidFill>
          </w14:textFill>
        </w:rPr>
        <w:t xml:space="preserve"> </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u w:val="single"/>
          <w14:textFill>
            <w14:solidFill>
              <w14:schemeClr w14:val="tx1"/>
            </w14:solidFill>
          </w14:textFill>
        </w:rPr>
        <w:t>（签字）</w:t>
      </w:r>
      <w:r>
        <w:rPr>
          <w:rFonts w:ascii="黑体" w:eastAsia="黑体"/>
          <w:color w:val="000000" w:themeColor="text1"/>
          <w:sz w:val="30"/>
          <w:highlight w:val="none"/>
          <w:u w:val="singl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 </w:t>
      </w:r>
    </w:p>
    <w:p w14:paraId="1AD3C617">
      <w:pPr>
        <w:spacing w:line="360" w:lineRule="auto"/>
        <w:ind w:firstLine="747" w:firstLineChars="249"/>
        <w:rPr>
          <w:rFonts w:hint="eastAsia" w:ascii="黑体" w:eastAsia="黑体"/>
          <w:color w:val="000000" w:themeColor="text1"/>
          <w:sz w:val="30"/>
          <w:highlight w:val="none"/>
          <w14:textFill>
            <w14:solidFill>
              <w14:schemeClr w14:val="tx1"/>
            </w14:solidFill>
          </w14:textFill>
        </w:rPr>
      </w:pPr>
    </w:p>
    <w:p w14:paraId="133FE005">
      <w:pPr>
        <w:spacing w:line="360" w:lineRule="auto"/>
        <w:jc w:val="center"/>
        <w:rPr>
          <w:rFonts w:hint="eastAsia" w:ascii="宋体" w:hAnsi="宋体"/>
          <w:color w:val="000000" w:themeColor="text1"/>
          <w:highlight w:val="none"/>
          <w14:textFill>
            <w14:solidFill>
              <w14:schemeClr w14:val="tx1"/>
            </w14:solidFill>
          </w14:textFill>
        </w:rPr>
        <w:sectPr>
          <w:pgSz w:w="11906" w:h="16838"/>
          <w:pgMar w:top="1418" w:right="1418" w:bottom="1418" w:left="1418" w:header="851" w:footer="992" w:gutter="0"/>
          <w:pgNumType w:fmt="decimal"/>
          <w:cols w:space="720" w:num="1"/>
          <w:docGrid w:linePitch="326" w:charSpace="0"/>
        </w:sectPr>
      </w:pPr>
      <w:r>
        <w:rPr>
          <w:rFonts w:hint="eastAsia" w:ascii="黑体" w:eastAsia="黑体"/>
          <w:color w:val="000000" w:themeColor="text1"/>
          <w:sz w:val="30"/>
          <w:highlight w:val="none"/>
          <w14:textFill>
            <w14:solidFill>
              <w14:schemeClr w14:val="tx1"/>
            </w14:solidFill>
          </w14:textFill>
        </w:rPr>
        <w:t xml:space="preserve"> </w:t>
      </w:r>
      <w:r>
        <w:rPr>
          <w:rFonts w:ascii="黑体" w:eastAsia="黑体"/>
          <w:color w:val="000000" w:themeColor="text1"/>
          <w:sz w:val="30"/>
          <w:highlight w:val="non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年 </w:t>
      </w:r>
      <w:r>
        <w:rPr>
          <w:rFonts w:ascii="黑体" w:eastAsia="黑体"/>
          <w:color w:val="000000" w:themeColor="text1"/>
          <w:sz w:val="30"/>
          <w:highlight w:val="non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 xml:space="preserve">月 </w:t>
      </w:r>
      <w:r>
        <w:rPr>
          <w:rFonts w:ascii="黑体" w:eastAsia="黑体"/>
          <w:color w:val="000000" w:themeColor="text1"/>
          <w:sz w:val="30"/>
          <w:highlight w:val="none"/>
          <w14:textFill>
            <w14:solidFill>
              <w14:schemeClr w14:val="tx1"/>
            </w14:solidFill>
          </w14:textFill>
        </w:rPr>
        <w:t xml:space="preserve">   </w:t>
      </w:r>
      <w:r>
        <w:rPr>
          <w:rFonts w:hint="eastAsia" w:ascii="黑体" w:eastAsia="黑体"/>
          <w:color w:val="000000" w:themeColor="text1"/>
          <w:sz w:val="30"/>
          <w:highlight w:val="none"/>
          <w14:textFill>
            <w14:solidFill>
              <w14:schemeClr w14:val="tx1"/>
            </w14:solidFill>
          </w14:textFill>
        </w:rPr>
        <w:t>日</w:t>
      </w:r>
    </w:p>
    <w:p w14:paraId="44BEC140">
      <w:pPr>
        <w:ind w:firstLine="0"/>
        <w:jc w:val="center"/>
        <w:rPr>
          <w:rFonts w:ascii="Times New Roman"/>
          <w:b/>
          <w:color w:val="000000" w:themeColor="text1"/>
          <w:sz w:val="48"/>
          <w:szCs w:val="48"/>
          <w:highlight w:val="none"/>
          <w14:textFill>
            <w14:solidFill>
              <w14:schemeClr w14:val="tx1"/>
            </w14:solidFill>
          </w14:textFill>
        </w:rPr>
      </w:pPr>
      <w:r>
        <w:rPr>
          <w:rFonts w:hint="eastAsia" w:ascii="Times New Roman"/>
          <w:b/>
          <w:color w:val="000000" w:themeColor="text1"/>
          <w:sz w:val="48"/>
          <w:szCs w:val="48"/>
          <w:highlight w:val="none"/>
          <w14:textFill>
            <w14:solidFill>
              <w14:schemeClr w14:val="tx1"/>
            </w14:solidFill>
          </w14:textFill>
        </w:rPr>
        <w:t xml:space="preserve">目 </w:t>
      </w:r>
      <w:r>
        <w:rPr>
          <w:rFonts w:ascii="Times New Roman"/>
          <w:b/>
          <w:color w:val="000000" w:themeColor="text1"/>
          <w:sz w:val="48"/>
          <w:szCs w:val="48"/>
          <w:highlight w:val="none"/>
          <w14:textFill>
            <w14:solidFill>
              <w14:schemeClr w14:val="tx1"/>
            </w14:solidFill>
          </w14:textFill>
        </w:rPr>
        <w:t xml:space="preserve"> </w:t>
      </w:r>
      <w:r>
        <w:rPr>
          <w:rFonts w:hint="eastAsia" w:ascii="Times New Roman"/>
          <w:b/>
          <w:color w:val="000000" w:themeColor="text1"/>
          <w:sz w:val="48"/>
          <w:szCs w:val="48"/>
          <w:highlight w:val="none"/>
          <w14:textFill>
            <w14:solidFill>
              <w14:schemeClr w14:val="tx1"/>
            </w14:solidFill>
          </w14:textFill>
        </w:rPr>
        <w:t>录</w:t>
      </w:r>
    </w:p>
    <w:p w14:paraId="4D2E9197">
      <w:pPr>
        <w:wordWrap w:val="0"/>
        <w:ind w:firstLine="482"/>
        <w:rPr>
          <w:rFonts w:ascii="Times New Roman"/>
          <w:color w:val="000000" w:themeColor="text1"/>
          <w:highlight w:val="none"/>
          <w14:textFill>
            <w14:solidFill>
              <w14:schemeClr w14:val="tx1"/>
            </w14:solidFill>
          </w14:textFill>
        </w:rPr>
      </w:pPr>
    </w:p>
    <w:p w14:paraId="422C9A6B">
      <w:pPr>
        <w:wordWrap w:val="0"/>
        <w:ind w:firstLine="482"/>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一、偏差表………………………………页码</w:t>
      </w:r>
    </w:p>
    <w:p w14:paraId="4DA3317D">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二</w:t>
      </w:r>
      <w:r>
        <w:rPr>
          <w:rFonts w:hint="eastAsia" w:ascii="Times New Roman"/>
          <w:color w:val="000000" w:themeColor="text1"/>
          <w:highlight w:val="none"/>
          <w14:textFill>
            <w14:solidFill>
              <w14:schemeClr w14:val="tx1"/>
            </w14:solidFill>
          </w14:textFill>
        </w:rPr>
        <w:t>、法定代表人身份证明或授权委托书………………………………页码</w:t>
      </w:r>
    </w:p>
    <w:p w14:paraId="2308FE01">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2</w:t>
      </w:r>
      <w:r>
        <w:rPr>
          <w:rFonts w:ascii="Times New Roman"/>
          <w:color w:val="000000" w:themeColor="text1"/>
          <w:highlight w:val="none"/>
          <w14:textFill>
            <w14:solidFill>
              <w14:schemeClr w14:val="tx1"/>
            </w14:solidFill>
          </w14:textFill>
        </w:rPr>
        <w:t xml:space="preserve">.1 </w:t>
      </w:r>
      <w:r>
        <w:rPr>
          <w:rFonts w:hint="eastAsia" w:ascii="Times New Roman"/>
          <w:color w:val="000000" w:themeColor="text1"/>
          <w:highlight w:val="none"/>
          <w14:textFill>
            <w14:solidFill>
              <w14:schemeClr w14:val="tx1"/>
            </w14:solidFill>
          </w14:textFill>
        </w:rPr>
        <w:t>法定代表人身份证明………………………………页码</w:t>
      </w:r>
    </w:p>
    <w:p w14:paraId="62A5CE9E">
      <w:pPr>
        <w:wordWrap w:val="0"/>
        <w:ind w:firstLine="482"/>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2</w:t>
      </w:r>
      <w:r>
        <w:rPr>
          <w:rFonts w:ascii="Times New Roman"/>
          <w:color w:val="000000" w:themeColor="text1"/>
          <w:highlight w:val="none"/>
          <w14:textFill>
            <w14:solidFill>
              <w14:schemeClr w14:val="tx1"/>
            </w14:solidFill>
          </w14:textFill>
        </w:rPr>
        <w:t xml:space="preserve">.2 </w:t>
      </w:r>
      <w:r>
        <w:rPr>
          <w:rFonts w:hint="eastAsia" w:ascii="Times New Roman"/>
          <w:color w:val="000000" w:themeColor="text1"/>
          <w:highlight w:val="none"/>
          <w14:textFill>
            <w14:solidFill>
              <w14:schemeClr w14:val="tx1"/>
            </w14:solidFill>
          </w14:textFill>
        </w:rPr>
        <w:t>授权委托书………………………………页码</w:t>
      </w:r>
    </w:p>
    <w:p w14:paraId="5A217205">
      <w:pPr>
        <w:wordWrap w:val="0"/>
        <w:ind w:firstLine="482"/>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14:textFill>
            <w14:solidFill>
              <w14:schemeClr w14:val="tx1"/>
            </w14:solidFill>
          </w14:textFill>
        </w:rPr>
        <w:t>、投标保证金………………………………页码</w:t>
      </w:r>
    </w:p>
    <w:p w14:paraId="50320C91">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四</w:t>
      </w:r>
      <w:r>
        <w:rPr>
          <w:rFonts w:hint="eastAsia" w:ascii="Times New Roman"/>
          <w:color w:val="000000" w:themeColor="text1"/>
          <w:highlight w:val="none"/>
          <w14:textFill>
            <w14:solidFill>
              <w14:schemeClr w14:val="tx1"/>
            </w14:solidFill>
          </w14:textFill>
        </w:rPr>
        <w:t>、资格审查资料………………………………页码</w:t>
      </w:r>
    </w:p>
    <w:p w14:paraId="3A2177F6">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 xml:space="preserve">.1 </w:t>
      </w:r>
      <w:r>
        <w:rPr>
          <w:rFonts w:hint="eastAsia" w:ascii="Times New Roman"/>
          <w:color w:val="000000" w:themeColor="text1"/>
          <w:highlight w:val="none"/>
          <w14:textFill>
            <w14:solidFill>
              <w14:schemeClr w14:val="tx1"/>
            </w14:solidFill>
          </w14:textFill>
        </w:rPr>
        <w:t>投标人基本情况………………………………页码表</w:t>
      </w:r>
    </w:p>
    <w:p w14:paraId="0E44B967">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 xml:space="preserve">.2 </w:t>
      </w:r>
      <w:r>
        <w:rPr>
          <w:rFonts w:hint="eastAsia" w:ascii="Times New Roman"/>
          <w:color w:val="000000" w:themeColor="text1"/>
          <w:highlight w:val="none"/>
          <w14:textFill>
            <w14:solidFill>
              <w14:schemeClr w14:val="tx1"/>
            </w14:solidFill>
          </w14:textFill>
        </w:rPr>
        <w:t>基本资格证件………………………………页码</w:t>
      </w:r>
    </w:p>
    <w:p w14:paraId="02CD02F1">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3</w:t>
      </w:r>
      <w:r>
        <w:rPr>
          <w:rFonts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类似工程业绩………………………………页码</w:t>
      </w:r>
    </w:p>
    <w:p w14:paraId="313E4CFC">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企业财务情况………………………………页码</w:t>
      </w:r>
    </w:p>
    <w:p w14:paraId="6B4A24E6">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5</w:t>
      </w:r>
      <w:r>
        <w:rPr>
          <w:rFonts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近年发生的诉讼及仲裁情况………………………………页码</w:t>
      </w:r>
    </w:p>
    <w:p w14:paraId="20209B0F">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6</w:t>
      </w:r>
      <w:r>
        <w:rPr>
          <w:rFonts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近年发生的农民工诉讼及劳务纠纷情况………………………………页码</w:t>
      </w:r>
    </w:p>
    <w:p w14:paraId="4EDE5919">
      <w:pPr>
        <w:wordWrap w:val="0"/>
        <w:ind w:firstLine="482"/>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4</w:t>
      </w:r>
      <w:r>
        <w:rPr>
          <w:rFonts w:ascii="Times New Roman"/>
          <w:color w:val="000000" w:themeColor="text1"/>
          <w:highlight w:val="none"/>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7</w:t>
      </w:r>
      <w:r>
        <w:rPr>
          <w:rFonts w:ascii="Times New Roman"/>
          <w:color w:val="000000" w:themeColor="text1"/>
          <w:highlight w:val="non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社会荣誉及获奖情况………………………………页码</w:t>
      </w:r>
    </w:p>
    <w:p w14:paraId="34566EB4">
      <w:pPr>
        <w:wordWrap w:val="0"/>
        <w:ind w:firstLine="482"/>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五</w:t>
      </w:r>
      <w:r>
        <w:rPr>
          <w:rFonts w:hint="eastAsia" w:ascii="Times New Roman"/>
          <w:color w:val="000000" w:themeColor="text1"/>
          <w:highlight w:val="none"/>
          <w14:textFill>
            <w14:solidFill>
              <w14:schemeClr w14:val="tx1"/>
            </w14:solidFill>
          </w14:textFill>
        </w:rPr>
        <w:t>、承诺书………………………………页码</w:t>
      </w:r>
    </w:p>
    <w:p w14:paraId="0B7FED0A">
      <w:pPr>
        <w:tabs>
          <w:tab w:val="left" w:pos="426"/>
        </w:tabs>
        <w:ind w:firstLine="0" w:firstLineChars="0"/>
        <w:outlineLvl w:val="9"/>
        <w:rPr>
          <w:b/>
          <w:color w:val="000000" w:themeColor="text1"/>
          <w:highlight w:val="none"/>
          <w14:textFill>
            <w14:solidFill>
              <w14:schemeClr w14:val="tx1"/>
            </w14:solidFill>
          </w14:textFill>
        </w:rPr>
      </w:pPr>
    </w:p>
    <w:p w14:paraId="1C2B46D2">
      <w:pPr>
        <w:tabs>
          <w:tab w:val="left" w:pos="426"/>
        </w:tabs>
        <w:ind w:firstLine="0" w:firstLineChars="0"/>
        <w:outlineLvl w:val="9"/>
        <w:rPr>
          <w:b/>
          <w:color w:val="000000" w:themeColor="text1"/>
          <w:highlight w:val="none"/>
          <w14:textFill>
            <w14:solidFill>
              <w14:schemeClr w14:val="tx1"/>
            </w14:solidFill>
          </w14:textFill>
        </w:rPr>
      </w:pPr>
    </w:p>
    <w:p w14:paraId="7B9D275C">
      <w:pPr>
        <w:tabs>
          <w:tab w:val="left" w:pos="426"/>
        </w:tabs>
        <w:ind w:firstLine="0" w:firstLineChars="0"/>
        <w:outlineLvl w:val="9"/>
        <w:rPr>
          <w:b/>
          <w:color w:val="000000" w:themeColor="text1"/>
          <w:highlight w:val="none"/>
          <w14:textFill>
            <w14:solidFill>
              <w14:schemeClr w14:val="tx1"/>
            </w14:solidFill>
          </w14:textFill>
        </w:rPr>
      </w:pPr>
    </w:p>
    <w:p w14:paraId="11123CCE">
      <w:pPr>
        <w:tabs>
          <w:tab w:val="left" w:pos="426"/>
        </w:tabs>
        <w:ind w:firstLine="0" w:firstLineChars="0"/>
        <w:outlineLvl w:val="9"/>
        <w:rPr>
          <w:b/>
          <w:color w:val="000000" w:themeColor="text1"/>
          <w:highlight w:val="none"/>
          <w14:textFill>
            <w14:solidFill>
              <w14:schemeClr w14:val="tx1"/>
            </w14:solidFill>
          </w14:textFill>
        </w:rPr>
      </w:pPr>
    </w:p>
    <w:p w14:paraId="76FBA015">
      <w:pPr>
        <w:tabs>
          <w:tab w:val="left" w:pos="426"/>
        </w:tabs>
        <w:ind w:firstLine="0" w:firstLineChars="0"/>
        <w:outlineLvl w:val="9"/>
        <w:rPr>
          <w:b/>
          <w:color w:val="000000" w:themeColor="text1"/>
          <w:highlight w:val="none"/>
          <w14:textFill>
            <w14:solidFill>
              <w14:schemeClr w14:val="tx1"/>
            </w14:solidFill>
          </w14:textFill>
        </w:rPr>
      </w:pPr>
    </w:p>
    <w:p w14:paraId="2BDF0031">
      <w:pPr>
        <w:tabs>
          <w:tab w:val="left" w:pos="426"/>
        </w:tabs>
        <w:ind w:firstLine="0" w:firstLineChars="0"/>
        <w:outlineLvl w:val="9"/>
        <w:rPr>
          <w:b/>
          <w:color w:val="000000" w:themeColor="text1"/>
          <w:highlight w:val="none"/>
          <w14:textFill>
            <w14:solidFill>
              <w14:schemeClr w14:val="tx1"/>
            </w14:solidFill>
          </w14:textFill>
        </w:rPr>
      </w:pPr>
    </w:p>
    <w:p w14:paraId="0911A7C4">
      <w:pPr>
        <w:tabs>
          <w:tab w:val="left" w:pos="426"/>
        </w:tabs>
        <w:ind w:firstLine="0" w:firstLineChars="0"/>
        <w:outlineLvl w:val="9"/>
        <w:rPr>
          <w:b/>
          <w:color w:val="000000" w:themeColor="text1"/>
          <w:highlight w:val="none"/>
          <w14:textFill>
            <w14:solidFill>
              <w14:schemeClr w14:val="tx1"/>
            </w14:solidFill>
          </w14:textFill>
        </w:rPr>
      </w:pPr>
    </w:p>
    <w:p w14:paraId="3A84C9A7">
      <w:pPr>
        <w:tabs>
          <w:tab w:val="left" w:pos="426"/>
        </w:tabs>
        <w:ind w:firstLine="0" w:firstLineChars="0"/>
        <w:outlineLvl w:val="9"/>
        <w:rPr>
          <w:b/>
          <w:color w:val="000000" w:themeColor="text1"/>
          <w:highlight w:val="none"/>
          <w14:textFill>
            <w14:solidFill>
              <w14:schemeClr w14:val="tx1"/>
            </w14:solidFill>
          </w14:textFill>
        </w:rPr>
      </w:pPr>
    </w:p>
    <w:p w14:paraId="12635B5E">
      <w:pPr>
        <w:tabs>
          <w:tab w:val="left" w:pos="426"/>
        </w:tabs>
        <w:ind w:firstLine="0" w:firstLineChars="0"/>
        <w:outlineLvl w:val="9"/>
        <w:rPr>
          <w:b/>
          <w:color w:val="000000" w:themeColor="text1"/>
          <w:highlight w:val="none"/>
          <w14:textFill>
            <w14:solidFill>
              <w14:schemeClr w14:val="tx1"/>
            </w14:solidFill>
          </w14:textFill>
        </w:rPr>
      </w:pPr>
    </w:p>
    <w:p w14:paraId="46EE96D0">
      <w:pPr>
        <w:ind w:firstLine="0" w:firstLineChars="0"/>
        <w:outlineLvl w:val="9"/>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p>
    <w:p w14:paraId="0DDD4C28">
      <w:pPr>
        <w:tabs>
          <w:tab w:val="left" w:pos="426"/>
        </w:tabs>
        <w:ind w:firstLine="0" w:firstLineChars="0"/>
        <w:outlineLvl w:val="9"/>
        <w:rPr>
          <w:b/>
          <w:color w:val="000000" w:themeColor="text1"/>
          <w:highlight w:val="none"/>
          <w14:textFill>
            <w14:solidFill>
              <w14:schemeClr w14:val="tx1"/>
            </w14:solidFill>
          </w14:textFill>
        </w:rPr>
      </w:pPr>
    </w:p>
    <w:p w14:paraId="3426611F">
      <w:pPr>
        <w:ind w:firstLine="0"/>
        <w:jc w:val="center"/>
        <w:outlineLvl w:val="9"/>
        <w:rPr>
          <w:rFonts w:ascii="Times New Roman"/>
          <w:b/>
          <w:color w:val="000000" w:themeColor="text1"/>
          <w:highlight w:val="none"/>
          <w14:textFill>
            <w14:solidFill>
              <w14:schemeClr w14:val="tx1"/>
            </w14:solidFill>
          </w14:textFill>
        </w:rPr>
      </w:pPr>
    </w:p>
    <w:p w14:paraId="7E6D0999">
      <w:pPr>
        <w:ind w:firstLine="0"/>
        <w:jc w:val="center"/>
        <w:outlineLvl w:val="9"/>
        <w:rPr>
          <w:rFonts w:hint="eastAsia" w:ascii="Times New Roman"/>
          <w:b/>
          <w:color w:val="000000" w:themeColor="text1"/>
          <w:highlight w:val="none"/>
          <w14:textFill>
            <w14:solidFill>
              <w14:schemeClr w14:val="tx1"/>
            </w14:solidFill>
          </w14:textFill>
        </w:rPr>
      </w:pPr>
      <w:r>
        <w:rPr>
          <w:rFonts w:hint="eastAsia" w:ascii="Times New Roman"/>
          <w:b/>
          <w:color w:val="000000" w:themeColor="text1"/>
          <w:highlight w:val="none"/>
          <w14:textFill>
            <w14:solidFill>
              <w14:schemeClr w14:val="tx1"/>
            </w14:solidFill>
          </w14:textFill>
        </w:rPr>
        <w:t>（</w:t>
      </w:r>
      <w:r>
        <w:rPr>
          <w:rFonts w:hint="eastAsia" w:ascii="Times New Roman"/>
          <w:b/>
          <w:color w:val="000000" w:themeColor="text1"/>
          <w:highlight w:val="none"/>
          <w:lang w:val="en-US" w:eastAsia="zh-CN"/>
          <w14:textFill>
            <w14:solidFill>
              <w14:schemeClr w14:val="tx1"/>
            </w14:solidFill>
          </w14:textFill>
        </w:rPr>
        <w:t>一</w:t>
      </w:r>
      <w:r>
        <w:rPr>
          <w:rFonts w:hint="eastAsia" w:ascii="Times New Roman"/>
          <w:b/>
          <w:color w:val="000000" w:themeColor="text1"/>
          <w:highlight w:val="none"/>
          <w14:textFill>
            <w14:solidFill>
              <w14:schemeClr w14:val="tx1"/>
            </w14:solidFill>
          </w14:textFill>
        </w:rPr>
        <w:t>）偏差表</w:t>
      </w:r>
    </w:p>
    <w:p w14:paraId="7B3C30BE">
      <w:pPr>
        <w:wordWrap w:val="0"/>
        <w:outlineLvl w:val="9"/>
        <w:rPr>
          <w:rFonts w:ascii="Times New Roman"/>
          <w:b/>
          <w:color w:val="000000" w:themeColor="text1"/>
          <w:highlight w:val="none"/>
          <w14:textFill>
            <w14:solidFill>
              <w14:schemeClr w14:val="tx1"/>
            </w14:solidFill>
          </w14:textFill>
        </w:rPr>
      </w:pP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528"/>
        <w:gridCol w:w="2552"/>
      </w:tblGrid>
      <w:tr w14:paraId="3F5E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6CFF9DF0">
            <w:pPr>
              <w:tabs>
                <w:tab w:val="left" w:pos="426"/>
              </w:tabs>
              <w:spacing w:line="240" w:lineRule="auto"/>
              <w:ind w:firstLine="0" w:firstLineChars="0"/>
              <w:jc w:val="center"/>
              <w:outlineLvl w:val="9"/>
              <w:rPr>
                <w:rFonts w:hint="eastAsia"/>
                <w:color w:val="000000" w:themeColor="text1"/>
                <w:highlight w:val="none"/>
                <w14:textFill>
                  <w14:solidFill>
                    <w14:schemeClr w14:val="tx1"/>
                  </w14:solidFill>
                </w14:textFill>
              </w:rPr>
            </w:pPr>
            <w:bookmarkStart w:id="192" w:name="_Toc94186784"/>
            <w:bookmarkStart w:id="193" w:name="_Toc17796"/>
            <w:bookmarkStart w:id="194" w:name="_Toc95749781"/>
            <w:bookmarkStart w:id="195" w:name="_Toc91058585"/>
            <w:r>
              <w:rPr>
                <w:rFonts w:hint="eastAsia"/>
                <w:color w:val="000000" w:themeColor="text1"/>
                <w:highlight w:val="none"/>
                <w14:textFill>
                  <w14:solidFill>
                    <w14:schemeClr w14:val="tx1"/>
                  </w14:solidFill>
                </w14:textFill>
              </w:rPr>
              <w:t>序号</w:t>
            </w:r>
            <w:bookmarkEnd w:id="192"/>
            <w:bookmarkEnd w:id="193"/>
            <w:bookmarkEnd w:id="194"/>
            <w:bookmarkEnd w:id="195"/>
          </w:p>
        </w:tc>
        <w:tc>
          <w:tcPr>
            <w:tcW w:w="5528" w:type="dxa"/>
            <w:noWrap w:val="0"/>
            <w:vAlign w:val="center"/>
          </w:tcPr>
          <w:p w14:paraId="6A1B5627">
            <w:pPr>
              <w:tabs>
                <w:tab w:val="left" w:pos="426"/>
              </w:tabs>
              <w:wordWrap w:val="0"/>
              <w:spacing w:line="240" w:lineRule="auto"/>
              <w:ind w:firstLine="0" w:firstLineChars="0"/>
              <w:jc w:val="center"/>
              <w:outlineLvl w:val="9"/>
              <w:rPr>
                <w:rFonts w:hint="eastAsia"/>
                <w:color w:val="000000" w:themeColor="text1"/>
                <w:highlight w:val="none"/>
                <w14:textFill>
                  <w14:solidFill>
                    <w14:schemeClr w14:val="tx1"/>
                  </w14:solidFill>
                </w14:textFill>
              </w:rPr>
            </w:pPr>
            <w:bookmarkStart w:id="196" w:name="_Toc94186785"/>
            <w:bookmarkStart w:id="197" w:name="_Toc24971"/>
            <w:bookmarkStart w:id="198" w:name="_Toc91058586"/>
            <w:bookmarkStart w:id="199" w:name="_Toc95749782"/>
            <w:r>
              <w:rPr>
                <w:rFonts w:hint="eastAsia"/>
                <w:color w:val="000000" w:themeColor="text1"/>
                <w:highlight w:val="none"/>
                <w14:textFill>
                  <w14:solidFill>
                    <w14:schemeClr w14:val="tx1"/>
                  </w14:solidFill>
                </w14:textFill>
              </w:rPr>
              <w:t>招标文件要求</w:t>
            </w:r>
            <w:bookmarkEnd w:id="196"/>
            <w:bookmarkEnd w:id="197"/>
            <w:bookmarkEnd w:id="198"/>
            <w:bookmarkEnd w:id="199"/>
          </w:p>
        </w:tc>
        <w:tc>
          <w:tcPr>
            <w:tcW w:w="2552" w:type="dxa"/>
            <w:noWrap w:val="0"/>
            <w:vAlign w:val="center"/>
          </w:tcPr>
          <w:p w14:paraId="59F0D55C">
            <w:pPr>
              <w:tabs>
                <w:tab w:val="left" w:pos="426"/>
              </w:tabs>
              <w:wordWrap w:val="0"/>
              <w:spacing w:line="240" w:lineRule="auto"/>
              <w:ind w:firstLine="0" w:firstLineChars="0"/>
              <w:jc w:val="center"/>
              <w:outlineLvl w:val="9"/>
              <w:rPr>
                <w:rFonts w:hint="eastAsia"/>
                <w:color w:val="000000" w:themeColor="text1"/>
                <w:highlight w:val="none"/>
                <w14:textFill>
                  <w14:solidFill>
                    <w14:schemeClr w14:val="tx1"/>
                  </w14:solidFill>
                </w14:textFill>
              </w:rPr>
            </w:pPr>
            <w:bookmarkStart w:id="200" w:name="_Toc94186786"/>
            <w:bookmarkStart w:id="201" w:name="_Toc95749783"/>
            <w:bookmarkStart w:id="202" w:name="_Toc17302"/>
            <w:bookmarkStart w:id="203" w:name="_Toc91058587"/>
            <w:r>
              <w:rPr>
                <w:rFonts w:hint="eastAsia"/>
                <w:color w:val="000000" w:themeColor="text1"/>
                <w:highlight w:val="none"/>
                <w14:textFill>
                  <w14:solidFill>
                    <w14:schemeClr w14:val="tx1"/>
                  </w14:solidFill>
                </w14:textFill>
              </w:rPr>
              <w:t>投标偏离</w:t>
            </w:r>
            <w:bookmarkEnd w:id="200"/>
            <w:bookmarkEnd w:id="201"/>
            <w:bookmarkEnd w:id="202"/>
            <w:bookmarkEnd w:id="203"/>
          </w:p>
        </w:tc>
      </w:tr>
      <w:tr w14:paraId="423D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54B8ACDD">
            <w:pPr>
              <w:tabs>
                <w:tab w:val="left" w:pos="426"/>
              </w:tabs>
              <w:wordWrap w:val="0"/>
              <w:spacing w:line="240" w:lineRule="auto"/>
              <w:ind w:firstLine="0" w:firstLineChars="0"/>
              <w:jc w:val="center"/>
              <w:outlineLvl w:val="9"/>
              <w:rPr>
                <w:rFonts w:hint="eastAsia" w:eastAsia="微软雅黑"/>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5528" w:type="dxa"/>
            <w:noWrap w:val="0"/>
            <w:vAlign w:val="center"/>
          </w:tcPr>
          <w:p w14:paraId="7F149617">
            <w:pPr>
              <w:tabs>
                <w:tab w:val="left" w:pos="426"/>
              </w:tabs>
              <w:wordWrap w:val="0"/>
              <w:spacing w:line="240" w:lineRule="auto"/>
              <w:ind w:firstLine="0" w:firstLineChars="0"/>
              <w:jc w:val="both"/>
              <w:outlineLvl w:val="9"/>
              <w:rPr>
                <w:rFonts w:hint="eastAsia"/>
                <w:color w:val="000000" w:themeColor="text1"/>
                <w:highlight w:val="none"/>
                <w14:textFill>
                  <w14:solidFill>
                    <w14:schemeClr w14:val="tx1"/>
                  </w14:solidFill>
                </w14:textFill>
              </w:rPr>
            </w:pPr>
            <w:bookmarkStart w:id="204" w:name="_Toc3847"/>
            <w:bookmarkStart w:id="205" w:name="_Toc94186792"/>
            <w:bookmarkStart w:id="206" w:name="_Toc95749789"/>
            <w:bookmarkStart w:id="207" w:name="_Toc91058593"/>
            <w:r>
              <w:rPr>
                <w:rFonts w:hint="eastAsia"/>
                <w:color w:val="000000" w:themeColor="text1"/>
                <w:highlight w:val="none"/>
                <w14:textFill>
                  <w14:solidFill>
                    <w14:schemeClr w14:val="tx1"/>
                  </w14:solidFill>
                </w14:textFill>
              </w:rPr>
              <w:t>技术文件要求</w:t>
            </w:r>
            <w:bookmarkEnd w:id="204"/>
            <w:bookmarkEnd w:id="205"/>
            <w:bookmarkEnd w:id="206"/>
            <w:bookmarkEnd w:id="207"/>
          </w:p>
        </w:tc>
        <w:tc>
          <w:tcPr>
            <w:tcW w:w="2552" w:type="dxa"/>
            <w:noWrap w:val="0"/>
            <w:vAlign w:val="center"/>
          </w:tcPr>
          <w:p w14:paraId="5D0E4B77">
            <w:pPr>
              <w:tabs>
                <w:tab w:val="left" w:pos="426"/>
              </w:tabs>
              <w:wordWrap w:val="0"/>
              <w:spacing w:line="240" w:lineRule="auto"/>
              <w:ind w:firstLine="0" w:firstLineChars="0"/>
              <w:outlineLvl w:val="9"/>
              <w:rPr>
                <w:rFonts w:hint="eastAsia"/>
                <w:color w:val="000000" w:themeColor="text1"/>
                <w:highlight w:val="none"/>
                <w14:textFill>
                  <w14:solidFill>
                    <w14:schemeClr w14:val="tx1"/>
                  </w14:solidFill>
                </w14:textFill>
              </w:rPr>
            </w:pPr>
          </w:p>
        </w:tc>
      </w:tr>
      <w:tr w14:paraId="2F84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noWrap w:val="0"/>
            <w:vAlign w:val="center"/>
          </w:tcPr>
          <w:p w14:paraId="2A616523">
            <w:pPr>
              <w:tabs>
                <w:tab w:val="left" w:pos="426"/>
              </w:tabs>
              <w:wordWrap w:val="0"/>
              <w:spacing w:line="240" w:lineRule="auto"/>
              <w:ind w:firstLine="0" w:firstLineChars="0"/>
              <w:jc w:val="center"/>
              <w:outlineLvl w:val="9"/>
              <w:rPr>
                <w:rFonts w:hint="eastAsia"/>
                <w:color w:val="000000" w:themeColor="text1"/>
                <w:highlight w:val="none"/>
                <w14:textFill>
                  <w14:solidFill>
                    <w14:schemeClr w14:val="tx1"/>
                  </w14:solidFill>
                </w14:textFill>
              </w:rPr>
            </w:pPr>
          </w:p>
        </w:tc>
        <w:tc>
          <w:tcPr>
            <w:tcW w:w="5528" w:type="dxa"/>
            <w:noWrap w:val="0"/>
            <w:vAlign w:val="center"/>
          </w:tcPr>
          <w:p w14:paraId="71FED9CF">
            <w:pPr>
              <w:tabs>
                <w:tab w:val="left" w:pos="426"/>
              </w:tabs>
              <w:wordWrap w:val="0"/>
              <w:spacing w:line="240" w:lineRule="auto"/>
              <w:ind w:firstLine="0" w:firstLineChars="0"/>
              <w:jc w:val="both"/>
              <w:outlineLvl w:val="9"/>
              <w:rPr>
                <w:rFonts w:hint="eastAsia"/>
                <w:color w:val="000000" w:themeColor="text1"/>
                <w:highlight w:val="none"/>
                <w14:textFill>
                  <w14:solidFill>
                    <w14:schemeClr w14:val="tx1"/>
                  </w14:solidFill>
                </w14:textFill>
              </w:rPr>
            </w:pPr>
          </w:p>
        </w:tc>
        <w:tc>
          <w:tcPr>
            <w:tcW w:w="2552" w:type="dxa"/>
            <w:noWrap w:val="0"/>
            <w:vAlign w:val="center"/>
          </w:tcPr>
          <w:p w14:paraId="2EAE211C">
            <w:pPr>
              <w:tabs>
                <w:tab w:val="left" w:pos="426"/>
              </w:tabs>
              <w:wordWrap w:val="0"/>
              <w:spacing w:line="240" w:lineRule="auto"/>
              <w:ind w:firstLine="0" w:firstLineChars="0"/>
              <w:outlineLvl w:val="9"/>
              <w:rPr>
                <w:rFonts w:hint="eastAsia"/>
                <w:color w:val="000000" w:themeColor="text1"/>
                <w:highlight w:val="none"/>
                <w14:textFill>
                  <w14:solidFill>
                    <w14:schemeClr w14:val="tx1"/>
                  </w14:solidFill>
                </w14:textFill>
              </w:rPr>
            </w:pPr>
          </w:p>
        </w:tc>
      </w:tr>
    </w:tbl>
    <w:p w14:paraId="5DC32509">
      <w:pPr>
        <w:spacing w:line="240" w:lineRule="auto"/>
        <w:ind w:firstLine="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说明：如投标文件与招标文件要求有偏差时，请在“投标偏离”列填写具体偏差；如全部满足要求时，应在“投标偏离”列注明“无偏差”。</w:t>
      </w:r>
    </w:p>
    <w:p w14:paraId="258C9B21">
      <w:pPr>
        <w:spacing w:line="360" w:lineRule="auto"/>
        <w:ind w:firstLine="3500" w:firstLineChars="1750"/>
        <w:outlineLvl w:val="9"/>
        <w:rPr>
          <w:rFonts w:ascii="Times New Roman"/>
          <w:color w:val="000000" w:themeColor="text1"/>
          <w:highlight w:val="none"/>
          <w14:textFill>
            <w14:solidFill>
              <w14:schemeClr w14:val="tx1"/>
            </w14:solidFill>
          </w14:textFill>
        </w:rPr>
      </w:pPr>
    </w:p>
    <w:p w14:paraId="302BBF1D">
      <w:pPr>
        <w:spacing w:line="360" w:lineRule="auto"/>
        <w:ind w:firstLine="3500" w:firstLineChars="1750"/>
        <w:outlineLvl w:val="9"/>
        <w:rPr>
          <w:rFonts w:ascii="Times New Roman"/>
          <w:color w:val="000000" w:themeColor="text1"/>
          <w:highlight w:val="none"/>
          <w14:textFill>
            <w14:solidFill>
              <w14:schemeClr w14:val="tx1"/>
            </w14:solidFill>
          </w14:textFill>
        </w:rPr>
      </w:pPr>
    </w:p>
    <w:p w14:paraId="76E7D435">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4D837657">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2E4A8721">
      <w:pPr>
        <w:spacing w:line="360" w:lineRule="auto"/>
        <w:jc w:val="center"/>
        <w:outlineLvl w:val="9"/>
        <w:rPr>
          <w:rFonts w:hint="eastAsia"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795E278F">
      <w:pPr>
        <w:keepLines w:val="0"/>
        <w:wordWrap w:val="0"/>
        <w:spacing w:before="48" w:after="48"/>
        <w:outlineLvl w:val="9"/>
        <w:rPr>
          <w:color w:val="000000" w:themeColor="text1"/>
          <w:highlight w:val="none"/>
          <w14:textFill>
            <w14:solidFill>
              <w14:schemeClr w14:val="tx1"/>
            </w14:solidFill>
          </w14:textFill>
        </w:rPr>
        <w:sectPr>
          <w:pgSz w:w="11907" w:h="16840"/>
          <w:pgMar w:top="1418" w:right="1418" w:bottom="1418" w:left="1418" w:header="851" w:footer="1134" w:gutter="0"/>
          <w:pgNumType w:fmt="decimal" w:chapStyle="1"/>
          <w:cols w:space="720" w:num="1"/>
          <w:docGrid w:linePitch="417" w:charSpace="614"/>
        </w:sectPr>
      </w:pPr>
    </w:p>
    <w:p w14:paraId="633CB4A0">
      <w:pPr>
        <w:keepLines w:val="0"/>
        <w:spacing w:before="48" w:after="48"/>
        <w:jc w:val="center"/>
        <w:outlineLvl w:val="9"/>
        <w:rPr>
          <w:color w:val="000000" w:themeColor="text1"/>
          <w:highlight w:val="none"/>
          <w14:textFill>
            <w14:solidFill>
              <w14:schemeClr w14:val="tx1"/>
            </w14:solidFill>
          </w14:textFill>
        </w:rPr>
      </w:pPr>
      <w:bookmarkStart w:id="208" w:name="_Toc56587684"/>
      <w:bookmarkStart w:id="209" w:name="_Toc23094"/>
      <w:r>
        <w:rPr>
          <w:rFonts w:hint="eastAsia"/>
          <w:color w:val="000000" w:themeColor="text1"/>
          <w:highlight w:val="none"/>
          <w:lang w:val="en-US" w:eastAsia="zh-CN"/>
          <w14:textFill>
            <w14:solidFill>
              <w14:schemeClr w14:val="tx1"/>
            </w14:solidFill>
          </w14:textFill>
        </w:rPr>
        <w:t>二</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法定代表人身份证明或</w:t>
      </w:r>
      <w:r>
        <w:rPr>
          <w:rFonts w:hint="eastAsia"/>
          <w:color w:val="000000" w:themeColor="text1"/>
          <w:highlight w:val="none"/>
          <w14:textFill>
            <w14:solidFill>
              <w14:schemeClr w14:val="tx1"/>
            </w14:solidFill>
          </w14:textFill>
        </w:rPr>
        <w:t>授权委托书</w:t>
      </w:r>
      <w:bookmarkEnd w:id="208"/>
      <w:bookmarkEnd w:id="209"/>
    </w:p>
    <w:p w14:paraId="4FCF72A6">
      <w:pPr>
        <w:wordWrap w:val="0"/>
        <w:jc w:val="center"/>
        <w:outlineLvl w:val="9"/>
        <w:rPr>
          <w:rFonts w:ascii="Times New Roman"/>
          <w:b/>
          <w:color w:val="000000" w:themeColor="text1"/>
          <w:highlight w:val="none"/>
          <w14:textFill>
            <w14:solidFill>
              <w14:schemeClr w14:val="tx1"/>
            </w14:solidFill>
          </w14:textFill>
        </w:rPr>
      </w:pPr>
    </w:p>
    <w:p w14:paraId="3D418562">
      <w:pPr>
        <w:ind w:firstLine="0"/>
        <w:jc w:val="center"/>
        <w:outlineLvl w:val="9"/>
        <w:rPr>
          <w:rFonts w:ascii="Times New Roman"/>
          <w:b/>
          <w:color w:val="000000" w:themeColor="text1"/>
          <w:highlight w:val="none"/>
          <w14:textFill>
            <w14:solidFill>
              <w14:schemeClr w14:val="tx1"/>
            </w14:solidFill>
          </w14:textFill>
        </w:rPr>
      </w:pPr>
    </w:p>
    <w:p w14:paraId="39702E67">
      <w:pPr>
        <w:tabs>
          <w:tab w:val="left" w:pos="426"/>
        </w:tabs>
        <w:ind w:firstLine="0" w:firstLineChars="0"/>
        <w:outlineLvl w:val="9"/>
        <w:rPr>
          <w:b/>
          <w:color w:val="000000" w:themeColor="text1"/>
          <w:highlight w:val="none"/>
          <w14:textFill>
            <w14:solidFill>
              <w14:schemeClr w14:val="tx1"/>
            </w14:solidFill>
          </w14:textFill>
        </w:rPr>
      </w:pPr>
      <w:bookmarkStart w:id="210" w:name="_Toc17387"/>
      <w:bookmarkStart w:id="211" w:name="_Toc95749796"/>
      <w:bookmarkStart w:id="212" w:name="_Toc94186799"/>
      <w:bookmarkStart w:id="213" w:name="_Toc91058600"/>
      <w:r>
        <w:rPr>
          <w:rFonts w:hint="eastAsia"/>
          <w:b/>
          <w:color w:val="000000" w:themeColor="text1"/>
          <w:highlight w:val="none"/>
          <w:lang w:val="en-US" w:eastAsia="zh-CN"/>
          <w14:textFill>
            <w14:solidFill>
              <w14:schemeClr w14:val="tx1"/>
            </w14:solidFill>
          </w14:textFill>
        </w:rPr>
        <w:t>2</w:t>
      </w:r>
      <w:r>
        <w:rPr>
          <w:b/>
          <w:color w:val="000000" w:themeColor="text1"/>
          <w:highlight w:val="none"/>
          <w14:textFill>
            <w14:solidFill>
              <w14:schemeClr w14:val="tx1"/>
            </w14:solidFill>
          </w14:textFill>
        </w:rPr>
        <w:t>.1法定代表人身份证明</w:t>
      </w:r>
      <w:bookmarkEnd w:id="210"/>
      <w:bookmarkEnd w:id="211"/>
      <w:bookmarkEnd w:id="212"/>
      <w:bookmarkEnd w:id="213"/>
    </w:p>
    <w:p w14:paraId="1948239D">
      <w:pPr>
        <w:ind w:firstLine="0"/>
        <w:outlineLvl w:val="9"/>
        <w:rPr>
          <w:rFonts w:ascii="Times New Roman"/>
          <w:color w:val="000000" w:themeColor="text1"/>
          <w:highlight w:val="none"/>
          <w14:textFill>
            <w14:solidFill>
              <w14:schemeClr w14:val="tx1"/>
            </w14:solidFill>
          </w14:textFill>
        </w:rPr>
      </w:pPr>
    </w:p>
    <w:p w14:paraId="566D6450">
      <w:pPr>
        <w:ind w:firstLine="0"/>
        <w:jc w:val="center"/>
        <w:outlineLvl w:val="9"/>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法定代表人身份证明</w:t>
      </w:r>
    </w:p>
    <w:p w14:paraId="5B8C9AC9">
      <w:pPr>
        <w:outlineLvl w:val="9"/>
        <w:rPr>
          <w:rFonts w:hint="eastAsia" w:ascii="Times New Roman"/>
          <w:color w:val="000000" w:themeColor="text1"/>
          <w:highlight w:val="none"/>
          <w14:textFill>
            <w14:solidFill>
              <w14:schemeClr w14:val="tx1"/>
            </w14:solidFill>
          </w14:textFill>
        </w:rPr>
      </w:pPr>
    </w:p>
    <w:p w14:paraId="30F23507">
      <w:pPr>
        <w:spacing w:line="400" w:lineRule="exact"/>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河南宇成新能源</w:t>
      </w:r>
      <w:r>
        <w:rPr>
          <w:rFonts w:ascii="Times New Roman"/>
          <w:color w:val="000000" w:themeColor="text1"/>
          <w:highlight w:val="none"/>
          <w14:textFill>
            <w14:solidFill>
              <w14:schemeClr w14:val="tx1"/>
            </w14:solidFill>
          </w14:textFill>
        </w:rPr>
        <w:t>有限公司：</w:t>
      </w:r>
    </w:p>
    <w:p w14:paraId="416EDCDF">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 w:val="18"/>
          <w:highlight w:val="none"/>
          <w:u w:val="single"/>
          <w14:textFill>
            <w14:solidFill>
              <w14:schemeClr w14:val="tx1"/>
            </w14:solidFill>
          </w14:textFill>
        </w:rPr>
        <w:t>（法定代表人姓名、职务）</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（居民身份证编号：</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w:t>
      </w:r>
      <w:r>
        <w:rPr>
          <w:rFonts w:ascii="Times New Roman"/>
          <w:color w:val="000000" w:themeColor="text1"/>
          <w:szCs w:val="21"/>
          <w:highlight w:val="none"/>
          <w14:textFill>
            <w14:solidFill>
              <w14:schemeClr w14:val="tx1"/>
            </w14:solidFill>
          </w14:textFill>
        </w:rPr>
        <w:t>系</w:t>
      </w:r>
      <w:r>
        <w:rPr>
          <w:rFonts w:ascii="Times New Roman"/>
          <w:color w:val="000000" w:themeColor="text1"/>
          <w:highlight w:val="none"/>
          <w14:textFill>
            <w14:solidFill>
              <w14:schemeClr w14:val="tx1"/>
            </w14:solidFill>
          </w14:textFill>
        </w:rPr>
        <w:t>我单位</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 xml:space="preserve"> （投标人名称）的法定代表人。</w:t>
      </w:r>
    </w:p>
    <w:p w14:paraId="382AECE2">
      <w:pPr>
        <w:spacing w:line="440" w:lineRule="exact"/>
        <w:ind w:firstLine="400" w:firstLineChars="200"/>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特此证明。</w:t>
      </w:r>
    </w:p>
    <w:p w14:paraId="794739B6">
      <w:pPr>
        <w:spacing w:line="440" w:lineRule="exact"/>
        <w:outlineLvl w:val="9"/>
        <w:rPr>
          <w:rFonts w:ascii="Times New Roman"/>
          <w:color w:val="000000" w:themeColor="text1"/>
          <w:szCs w:val="21"/>
          <w:highlight w:val="none"/>
          <w14:textFill>
            <w14:solidFill>
              <w14:schemeClr w14:val="tx1"/>
            </w14:solidFill>
          </w14:textFill>
        </w:rPr>
      </w:pPr>
    </w:p>
    <w:p w14:paraId="26FFC67A">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附：法定代表人身份证复印件。</w:t>
      </w:r>
    </w:p>
    <w:p w14:paraId="5B639FB4">
      <w:pPr>
        <w:spacing w:line="440" w:lineRule="exact"/>
        <w:outlineLvl w:val="9"/>
        <w:rPr>
          <w:rFonts w:ascii="Times New Roman"/>
          <w:color w:val="000000" w:themeColor="text1"/>
          <w:szCs w:val="21"/>
          <w:highlight w:val="none"/>
          <w14:textFill>
            <w14:solidFill>
              <w14:schemeClr w14:val="tx1"/>
            </w14:solidFill>
          </w14:textFill>
        </w:rPr>
      </w:pPr>
    </w:p>
    <w:p w14:paraId="0A239225">
      <w:pPr>
        <w:spacing w:line="440" w:lineRule="exact"/>
        <w:outlineLvl w:val="9"/>
        <w:rPr>
          <w:rFonts w:ascii="Times New Roman"/>
          <w:color w:val="000000" w:themeColor="text1"/>
          <w:szCs w:val="21"/>
          <w:highlight w:val="none"/>
          <w14:textFill>
            <w14:solidFill>
              <w14:schemeClr w14:val="tx1"/>
            </w14:solidFill>
          </w14:textFill>
        </w:rPr>
      </w:pPr>
    </w:p>
    <w:p w14:paraId="71BE3EB5">
      <w:pPr>
        <w:spacing w:line="440" w:lineRule="exact"/>
        <w:outlineLvl w:val="9"/>
        <w:rPr>
          <w:rFonts w:ascii="Times New Roman"/>
          <w:color w:val="000000" w:themeColor="text1"/>
          <w:szCs w:val="21"/>
          <w:highlight w:val="none"/>
          <w14:textFill>
            <w14:solidFill>
              <w14:schemeClr w14:val="tx1"/>
            </w14:solidFill>
          </w14:textFill>
        </w:rPr>
      </w:pPr>
    </w:p>
    <w:p w14:paraId="5C1ED305">
      <w:pPr>
        <w:spacing w:line="440" w:lineRule="exact"/>
        <w:outlineLvl w:val="9"/>
        <w:rPr>
          <w:rFonts w:ascii="Times New Roman"/>
          <w:color w:val="000000" w:themeColor="text1"/>
          <w:szCs w:val="21"/>
          <w:highlight w:val="none"/>
          <w14:textFill>
            <w14:solidFill>
              <w14:schemeClr w14:val="tx1"/>
            </w14:solidFill>
          </w14:textFill>
        </w:rPr>
      </w:pPr>
    </w:p>
    <w:p w14:paraId="590629C7">
      <w:pPr>
        <w:ind w:firstLine="3172" w:firstLineChars="1586"/>
        <w:outlineLvl w:val="9"/>
        <w:rPr>
          <w:rFonts w:ascii="Times New Roman"/>
          <w:color w:val="000000" w:themeColor="text1"/>
          <w:highlight w:val="none"/>
          <w:u w:val="singl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 w:val="18"/>
          <w:highlight w:val="none"/>
          <w:u w:val="single"/>
          <w14:textFill>
            <w14:solidFill>
              <w14:schemeClr w14:val="tx1"/>
            </w14:solidFill>
          </w14:textFill>
        </w:rPr>
        <w:t>（名称）</w:t>
      </w:r>
      <w:r>
        <w:rPr>
          <w:rFonts w:ascii="Times New Roman"/>
          <w:color w:val="000000" w:themeColor="text1"/>
          <w:highlight w:val="none"/>
          <w:u w:val="single"/>
          <w14:textFill>
            <w14:solidFill>
              <w14:schemeClr w14:val="tx1"/>
            </w14:solidFill>
          </w14:textFill>
        </w:rPr>
        <w:t xml:space="preserve">     </w:t>
      </w:r>
    </w:p>
    <w:p w14:paraId="6916D2DF">
      <w:pPr>
        <w:ind w:firstLine="3828"/>
        <w:outlineLvl w:val="9"/>
        <w:rPr>
          <w:rFonts w:ascii="Times New Roman"/>
          <w:color w:val="000000" w:themeColor="text1"/>
          <w:sz w:val="18"/>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sz w:val="18"/>
          <w:highlight w:val="none"/>
          <w14:textFill>
            <w14:solidFill>
              <w14:schemeClr w14:val="tx1"/>
            </w14:solidFill>
          </w14:textFill>
        </w:rPr>
        <w:t>（盖单位章）</w:t>
      </w:r>
    </w:p>
    <w:p w14:paraId="7EBD43B0">
      <w:pPr>
        <w:spacing w:line="440" w:lineRule="exact"/>
        <w:outlineLvl w:val="9"/>
        <w:rPr>
          <w:rFonts w:ascii="Times New Roman"/>
          <w:color w:val="000000" w:themeColor="text1"/>
          <w:szCs w:val="21"/>
          <w:highlight w:val="none"/>
          <w14:textFill>
            <w14:solidFill>
              <w14:schemeClr w14:val="tx1"/>
            </w14:solidFill>
          </w14:textFill>
        </w:rPr>
      </w:pPr>
    </w:p>
    <w:p w14:paraId="3DF81C6F">
      <w:pPr>
        <w:ind w:firstLine="3172" w:firstLineChars="1586"/>
        <w:outlineLvl w:val="9"/>
        <w:rPr>
          <w:rFonts w:ascii="Times New Roman"/>
          <w:color w:val="000000" w:themeColor="text1"/>
          <w:highlight w:val="none"/>
          <w:u w:val="single"/>
          <w14:textFill>
            <w14:solidFill>
              <w14:schemeClr w14:val="tx1"/>
            </w14:solidFill>
          </w14:textFill>
        </w:rPr>
      </w:pPr>
      <w:r>
        <w:rPr>
          <w:rFonts w:ascii="Times New Roman"/>
          <w:color w:val="000000" w:themeColor="text1"/>
          <w:highlight w:val="none"/>
          <w14:textFill>
            <w14:solidFill>
              <w14:schemeClr w14:val="tx1"/>
            </w14:solidFill>
          </w14:textFill>
        </w:rPr>
        <w:t>法定代表人：</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 w:val="18"/>
          <w:highlight w:val="none"/>
          <w:u w:val="single"/>
          <w14:textFill>
            <w14:solidFill>
              <w14:schemeClr w14:val="tx1"/>
            </w14:solidFill>
          </w14:textFill>
        </w:rPr>
        <w:t>（姓名）</w:t>
      </w:r>
      <w:r>
        <w:rPr>
          <w:rFonts w:ascii="Times New Roman"/>
          <w:color w:val="000000" w:themeColor="text1"/>
          <w:highlight w:val="none"/>
          <w:u w:val="single"/>
          <w14:textFill>
            <w14:solidFill>
              <w14:schemeClr w14:val="tx1"/>
            </w14:solidFill>
          </w14:textFill>
        </w:rPr>
        <w:t xml:space="preserve">      </w:t>
      </w:r>
    </w:p>
    <w:p w14:paraId="3112FF35">
      <w:pPr>
        <w:ind w:firstLine="3172" w:firstLineChars="1586"/>
        <w:outlineLvl w:val="9"/>
        <w:rPr>
          <w:rFonts w:ascii="Times New Roman"/>
          <w:color w:val="000000" w:themeColor="text1"/>
          <w:highlight w:val="none"/>
          <w:u w:val="singl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sz w:val="18"/>
          <w:highlight w:val="none"/>
          <w14:textFill>
            <w14:solidFill>
              <w14:schemeClr w14:val="tx1"/>
            </w14:solidFill>
          </w14:textFill>
        </w:rPr>
        <w:t>（签名）</w:t>
      </w:r>
    </w:p>
    <w:p w14:paraId="78BA2A8B">
      <w:pPr>
        <w:spacing w:line="440" w:lineRule="exact"/>
        <w:outlineLvl w:val="9"/>
        <w:rPr>
          <w:rFonts w:ascii="Times New Roman"/>
          <w:color w:val="000000" w:themeColor="text1"/>
          <w:szCs w:val="21"/>
          <w:highlight w:val="none"/>
          <w14:textFill>
            <w14:solidFill>
              <w14:schemeClr w14:val="tx1"/>
            </w14:solidFill>
          </w14:textFill>
        </w:rPr>
      </w:pPr>
    </w:p>
    <w:p w14:paraId="5E7F1245">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 xml:space="preserve">                                </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年</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月</w:t>
      </w:r>
      <w:r>
        <w:rPr>
          <w:rFonts w:ascii="Times New Roman"/>
          <w:color w:val="000000" w:themeColor="text1"/>
          <w:szCs w:val="2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 xml:space="preserve"> 日          </w:t>
      </w:r>
    </w:p>
    <w:p w14:paraId="691BF986">
      <w:pPr>
        <w:spacing w:line="440" w:lineRule="exact"/>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 xml:space="preserve"> </w:t>
      </w:r>
    </w:p>
    <w:p w14:paraId="46417F34">
      <w:pPr>
        <w:tabs>
          <w:tab w:val="left" w:pos="426"/>
        </w:tabs>
        <w:ind w:firstLine="0" w:firstLineChars="0"/>
        <w:outlineLvl w:val="9"/>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bookmarkStart w:id="214" w:name="_Toc95749797"/>
      <w:bookmarkStart w:id="215" w:name="_Toc20972"/>
      <w:bookmarkStart w:id="216" w:name="_Toc94186800"/>
      <w:bookmarkStart w:id="217" w:name="_Toc91058601"/>
      <w:r>
        <w:rPr>
          <w:rFonts w:hint="eastAsia"/>
          <w:b/>
          <w:color w:val="000000" w:themeColor="text1"/>
          <w:highlight w:val="none"/>
          <w:lang w:val="en-US" w:eastAsia="zh-CN"/>
          <w14:textFill>
            <w14:solidFill>
              <w14:schemeClr w14:val="tx1"/>
            </w14:solidFill>
          </w14:textFill>
        </w:rPr>
        <w:t>2</w:t>
      </w:r>
      <w:r>
        <w:rPr>
          <w:b/>
          <w:color w:val="000000" w:themeColor="text1"/>
          <w:highlight w:val="none"/>
          <w14:textFill>
            <w14:solidFill>
              <w14:schemeClr w14:val="tx1"/>
            </w14:solidFill>
          </w14:textFill>
        </w:rPr>
        <w:t>.2</w:t>
      </w:r>
      <w:r>
        <w:rPr>
          <w:rFonts w:hint="eastAsia"/>
          <w:b/>
          <w:color w:val="000000" w:themeColor="text1"/>
          <w:highlight w:val="none"/>
          <w14:textFill>
            <w14:solidFill>
              <w14:schemeClr w14:val="tx1"/>
            </w14:solidFill>
          </w14:textFill>
        </w:rPr>
        <w:t>授权委托书</w:t>
      </w:r>
      <w:bookmarkEnd w:id="214"/>
      <w:bookmarkEnd w:id="215"/>
      <w:bookmarkEnd w:id="216"/>
      <w:bookmarkEnd w:id="217"/>
    </w:p>
    <w:p w14:paraId="268F5496">
      <w:pPr>
        <w:wordWrap w:val="0"/>
        <w:ind w:firstLine="0"/>
        <w:outlineLvl w:val="9"/>
        <w:rPr>
          <w:rFonts w:ascii="Times New Roman"/>
          <w:color w:val="000000" w:themeColor="text1"/>
          <w:highlight w:val="none"/>
          <w14:textFill>
            <w14:solidFill>
              <w14:schemeClr w14:val="tx1"/>
            </w14:solidFill>
          </w14:textFill>
        </w:rPr>
      </w:pPr>
    </w:p>
    <w:p w14:paraId="54D5C71A">
      <w:pPr>
        <w:ind w:firstLine="0"/>
        <w:jc w:val="center"/>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授权委托书</w:t>
      </w:r>
    </w:p>
    <w:p w14:paraId="41CD8B18">
      <w:pPr>
        <w:wordWrap w:val="0"/>
        <w:ind w:firstLine="0"/>
        <w:outlineLvl w:val="9"/>
        <w:rPr>
          <w:rFonts w:hint="eastAsia" w:ascii="Times New Roman"/>
          <w:color w:val="000000" w:themeColor="text1"/>
          <w:highlight w:val="none"/>
          <w14:textFill>
            <w14:solidFill>
              <w14:schemeClr w14:val="tx1"/>
            </w14:solidFill>
          </w14:textFill>
        </w:rPr>
      </w:pPr>
    </w:p>
    <w:p w14:paraId="6BB343AC">
      <w:pPr>
        <w:wordWrap w:val="0"/>
        <w:spacing w:line="400" w:lineRule="exact"/>
        <w:ind w:firstLine="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河南宇成新能源</w:t>
      </w:r>
      <w:r>
        <w:rPr>
          <w:rFonts w:hint="eastAsia" w:ascii="Times New Roman"/>
          <w:color w:val="000000" w:themeColor="text1"/>
          <w:highlight w:val="none"/>
          <w14:textFill>
            <w14:solidFill>
              <w14:schemeClr w14:val="tx1"/>
            </w14:solidFill>
          </w14:textFill>
        </w:rPr>
        <w:t>有限公司：</w:t>
      </w:r>
    </w:p>
    <w:p w14:paraId="6AFA7B7C">
      <w:pPr>
        <w:wordWrap w:val="0"/>
        <w:adjustRightInd/>
        <w:spacing w:line="400" w:lineRule="exact"/>
        <w:ind w:firstLine="400" w:firstLineChars="20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兹委托</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（被委托人姓名、职务）</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（居民身份证编号：</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 xml:space="preserve">）为我单位 </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szCs w:val="21"/>
          <w:highlight w:val="none"/>
          <w14:textFill>
            <w14:solidFill>
              <w14:schemeClr w14:val="tx1"/>
            </w14:solidFill>
          </w14:textFill>
        </w:rPr>
        <w:t>（投标人名称）</w:t>
      </w:r>
      <w:r>
        <w:rPr>
          <w:rFonts w:hint="eastAsia" w:ascii="Times New Roman"/>
          <w:color w:val="000000" w:themeColor="text1"/>
          <w:highlight w:val="none"/>
          <w14:textFill>
            <w14:solidFill>
              <w14:schemeClr w14:val="tx1"/>
            </w14:solidFill>
          </w14:textFill>
        </w:rPr>
        <w:t>的委托代理人，代表我单位就</w:t>
      </w:r>
      <w:r>
        <w:rPr>
          <w:rFonts w:hint="eastAsia"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签署投标文件、进行谈判、签订合同和处理与之有关的一切事务，其签名真迹如本授权委托书末尾所示，特此证明。</w:t>
      </w:r>
    </w:p>
    <w:p w14:paraId="08732D6A">
      <w:pPr>
        <w:pStyle w:val="13"/>
        <w:wordWrap w:val="0"/>
        <w:spacing w:line="400" w:lineRule="exact"/>
        <w:jc w:val="left"/>
        <w:outlineLvl w:val="9"/>
        <w:rPr>
          <w:rFonts w:ascii="Times New Roman" w:hAnsi="Times New Roman"/>
          <w:color w:val="000000" w:themeColor="text1"/>
          <w:highlight w:val="none"/>
          <w14:textFill>
            <w14:solidFill>
              <w14:schemeClr w14:val="tx1"/>
            </w14:solidFill>
          </w14:textFill>
        </w:rPr>
      </w:pPr>
    </w:p>
    <w:p w14:paraId="2A0BCD21">
      <w:pPr>
        <w:wordWrap w:val="0"/>
        <w:ind w:firstLine="3172" w:firstLineChars="1586"/>
        <w:outlineLvl w:val="9"/>
        <w:rPr>
          <w:rFonts w:hint="eastAsia"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授权委托单位：</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（名称）</w:t>
      </w:r>
      <w:r>
        <w:rPr>
          <w:rFonts w:hint="eastAsia" w:ascii="Times New Roman"/>
          <w:color w:val="000000" w:themeColor="text1"/>
          <w:highlight w:val="none"/>
          <w:u w:val="single"/>
          <w14:textFill>
            <w14:solidFill>
              <w14:schemeClr w14:val="tx1"/>
            </w14:solidFill>
          </w14:textFill>
        </w:rPr>
        <w:t xml:space="preserve">     </w:t>
      </w:r>
    </w:p>
    <w:p w14:paraId="460BF612">
      <w:pPr>
        <w:wordWrap w:val="0"/>
        <w:ind w:firstLine="3828"/>
        <w:outlineLvl w:val="9"/>
        <w:rPr>
          <w:rFonts w:hint="eastAsia" w:ascii="Times New Roman"/>
          <w:color w:val="000000" w:themeColor="text1"/>
          <w:sz w:val="18"/>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hint="eastAsia" w:ascii="Times New Roman"/>
          <w:color w:val="000000" w:themeColor="text1"/>
          <w:sz w:val="18"/>
          <w:highlight w:val="none"/>
          <w14:textFill>
            <w14:solidFill>
              <w14:schemeClr w14:val="tx1"/>
            </w14:solidFill>
          </w14:textFill>
        </w:rPr>
        <w:t>（盖单位章）</w:t>
      </w:r>
    </w:p>
    <w:p w14:paraId="5C231953">
      <w:pPr>
        <w:wordWrap w:val="0"/>
        <w:ind w:firstLine="3828"/>
        <w:outlineLvl w:val="9"/>
        <w:rPr>
          <w:rFonts w:hint="eastAsia" w:ascii="Times New Roman"/>
          <w:color w:val="000000" w:themeColor="text1"/>
          <w:sz w:val="18"/>
          <w:highlight w:val="none"/>
          <w14:textFill>
            <w14:solidFill>
              <w14:schemeClr w14:val="tx1"/>
            </w14:solidFill>
          </w14:textFill>
        </w:rPr>
      </w:pPr>
    </w:p>
    <w:p w14:paraId="55559251">
      <w:pPr>
        <w:wordWrap w:val="0"/>
        <w:ind w:firstLine="3828"/>
        <w:outlineLvl w:val="9"/>
        <w:rPr>
          <w:rFonts w:ascii="Times New Roman"/>
          <w:color w:val="000000" w:themeColor="text1"/>
          <w:sz w:val="18"/>
          <w:highlight w:val="none"/>
          <w14:textFill>
            <w14:solidFill>
              <w14:schemeClr w14:val="tx1"/>
            </w14:solidFill>
          </w14:textFill>
        </w:rPr>
      </w:pPr>
    </w:p>
    <w:p w14:paraId="23E9BD31">
      <w:pPr>
        <w:wordWrap w:val="0"/>
        <w:ind w:firstLine="3172" w:firstLineChars="1586"/>
        <w:outlineLvl w:val="9"/>
        <w:rPr>
          <w:rFonts w:hint="eastAsia"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法定代表人：</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（姓名）</w:t>
      </w:r>
      <w:r>
        <w:rPr>
          <w:rFonts w:hint="eastAsia" w:ascii="Times New Roman"/>
          <w:color w:val="000000" w:themeColor="text1"/>
          <w:highlight w:val="none"/>
          <w:u w:val="single"/>
          <w14:textFill>
            <w14:solidFill>
              <w14:schemeClr w14:val="tx1"/>
            </w14:solidFill>
          </w14:textFill>
        </w:rPr>
        <w:t xml:space="preserve">      </w:t>
      </w:r>
    </w:p>
    <w:p w14:paraId="28EAB4F3">
      <w:pPr>
        <w:wordWrap w:val="0"/>
        <w:ind w:firstLine="3172" w:firstLineChars="1586"/>
        <w:outlineLvl w:val="9"/>
        <w:rPr>
          <w:rFonts w:hint="eastAsia"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hint="eastAsia" w:ascii="Times New Roman"/>
          <w:color w:val="000000" w:themeColor="text1"/>
          <w:sz w:val="18"/>
          <w:highlight w:val="none"/>
          <w14:textFill>
            <w14:solidFill>
              <w14:schemeClr w14:val="tx1"/>
            </w14:solidFill>
          </w14:textFill>
        </w:rPr>
        <w:t>（签名）</w:t>
      </w:r>
    </w:p>
    <w:p w14:paraId="2A39CE20">
      <w:pPr>
        <w:wordWrap w:val="0"/>
        <w:ind w:firstLine="3172" w:firstLineChars="1586"/>
        <w:outlineLvl w:val="9"/>
        <w:rPr>
          <w:rFonts w:ascii="Times New Roman"/>
          <w:color w:val="000000" w:themeColor="text1"/>
          <w:highlight w:val="none"/>
          <w14:textFill>
            <w14:solidFill>
              <w14:schemeClr w14:val="tx1"/>
            </w14:solidFill>
          </w14:textFill>
        </w:rPr>
      </w:pPr>
    </w:p>
    <w:p w14:paraId="1217EA8B">
      <w:pPr>
        <w:wordWrap w:val="0"/>
        <w:ind w:firstLine="3828"/>
        <w:outlineLvl w:val="9"/>
        <w:rPr>
          <w:rFonts w:ascii="Times New Roman"/>
          <w:color w:val="000000" w:themeColor="text1"/>
          <w:sz w:val="18"/>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p>
    <w:p w14:paraId="40CBBB6A">
      <w:pPr>
        <w:wordWrap w:val="0"/>
        <w:ind w:firstLine="3200" w:firstLineChars="1600"/>
        <w:outlineLvl w:val="9"/>
        <w:rPr>
          <w:rFonts w:ascii="Times New Roman"/>
          <w:color w:val="000000" w:themeColor="text1"/>
          <w:highlight w:val="none"/>
          <w:u w:val="single"/>
          <w14:textFill>
            <w14:solidFill>
              <w14:schemeClr w14:val="tx1"/>
            </w14:solidFill>
          </w14:textFill>
        </w:rPr>
      </w:pPr>
      <w:r>
        <w:rPr>
          <w:rFonts w:hint="eastAsia" w:ascii="Times New Roman"/>
          <w:color w:val="000000" w:themeColor="text1"/>
          <w:highlight w:val="none"/>
          <w14:textFill>
            <w14:solidFill>
              <w14:schemeClr w14:val="tx1"/>
            </w14:solidFill>
          </w14:textFill>
        </w:rPr>
        <w:t>委托代理人：</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sz w:val="18"/>
          <w:highlight w:val="none"/>
          <w:u w:val="single"/>
          <w14:textFill>
            <w14:solidFill>
              <w14:schemeClr w14:val="tx1"/>
            </w14:solidFill>
          </w14:textFill>
        </w:rPr>
        <w:t xml:space="preserve">（签名）          </w:t>
      </w:r>
    </w:p>
    <w:p w14:paraId="066A6DB4">
      <w:pPr>
        <w:wordWrap w:val="0"/>
        <w:ind w:firstLine="3828"/>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p>
    <w:p w14:paraId="2EE47E15">
      <w:pPr>
        <w:wordWrap w:val="0"/>
        <w:ind w:firstLine="3900" w:firstLineChars="195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年</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月</w:t>
      </w:r>
      <w:r>
        <w:rPr>
          <w:rFonts w:hint="eastAsia" w:ascii="Times New Roman"/>
          <w:color w:val="000000" w:themeColor="text1"/>
          <w:highlight w:val="none"/>
          <w:u w:val="single"/>
          <w14:textFill>
            <w14:solidFill>
              <w14:schemeClr w14:val="tx1"/>
            </w14:solidFill>
          </w14:textFill>
        </w:rPr>
        <w:t xml:space="preserve">     </w:t>
      </w:r>
      <w:r>
        <w:rPr>
          <w:rFonts w:hint="eastAsia" w:ascii="Times New Roman"/>
          <w:color w:val="000000" w:themeColor="text1"/>
          <w:highlight w:val="none"/>
          <w14:textFill>
            <w14:solidFill>
              <w14:schemeClr w14:val="tx1"/>
            </w14:solidFill>
          </w14:textFill>
        </w:rPr>
        <w:t>日</w:t>
      </w:r>
    </w:p>
    <w:p w14:paraId="463F2CA4">
      <w:pPr>
        <w:wordWrap w:val="0"/>
        <w:outlineLvl w:val="9"/>
        <w:rPr>
          <w:rFonts w:ascii="Times New Roman"/>
          <w:color w:val="000000" w:themeColor="text1"/>
          <w:highlight w:val="none"/>
          <w14:textFill>
            <w14:solidFill>
              <w14:schemeClr w14:val="tx1"/>
            </w14:solidFill>
          </w14:textFill>
        </w:rPr>
      </w:pPr>
    </w:p>
    <w:p w14:paraId="62040EEA">
      <w:pPr>
        <w:wordWrap w:val="0"/>
        <w:outlineLvl w:val="9"/>
        <w:rPr>
          <w:rFonts w:ascii="Times New Roman"/>
          <w:color w:val="000000" w:themeColor="text1"/>
          <w:highlight w:val="none"/>
          <w14:textFill>
            <w14:solidFill>
              <w14:schemeClr w14:val="tx1"/>
            </w14:solidFill>
          </w14:textFill>
        </w:rPr>
      </w:pPr>
    </w:p>
    <w:p w14:paraId="76DE873B">
      <w:pPr>
        <w:spacing w:line="440" w:lineRule="exact"/>
        <w:outlineLvl w:val="9"/>
        <w:rPr>
          <w:rFonts w:ascii="Times New Roman"/>
          <w:color w:val="000000" w:themeColor="text1"/>
          <w:szCs w:val="21"/>
          <w:highlight w:val="none"/>
          <w14:textFill>
            <w14:solidFill>
              <w14:schemeClr w14:val="tx1"/>
            </w14:solidFill>
          </w14:textFill>
        </w:rPr>
      </w:pPr>
    </w:p>
    <w:p w14:paraId="7FDDB282">
      <w:pPr>
        <w:spacing w:line="440" w:lineRule="exact"/>
        <w:outlineLvl w:val="9"/>
        <w:rPr>
          <w:rFonts w:ascii="Times New Roman"/>
          <w:color w:val="000000" w:themeColor="text1"/>
          <w:szCs w:val="21"/>
          <w:highlight w:val="none"/>
          <w14:textFill>
            <w14:solidFill>
              <w14:schemeClr w14:val="tx1"/>
            </w14:solidFill>
          </w14:textFill>
        </w:rPr>
      </w:pPr>
    </w:p>
    <w:p w14:paraId="0BD177F3">
      <w:pPr>
        <w:wordWrap w:val="0"/>
        <w:outlineLvl w:val="9"/>
        <w:rPr>
          <w:rFonts w:ascii="Times New Roman"/>
          <w:color w:val="000000" w:themeColor="text1"/>
          <w:highlight w:val="none"/>
          <w14:textFill>
            <w14:solidFill>
              <w14:schemeClr w14:val="tx1"/>
            </w14:solidFill>
          </w14:textFill>
        </w:rPr>
        <w:sectPr>
          <w:pgSz w:w="11907" w:h="16840"/>
          <w:pgMar w:top="1418" w:right="1418" w:bottom="1418" w:left="1418" w:header="851" w:footer="1134" w:gutter="0"/>
          <w:pgNumType w:fmt="decimal" w:chapStyle="1"/>
          <w:cols w:space="720" w:num="1"/>
          <w:docGrid w:linePitch="417" w:charSpace="614"/>
        </w:sectPr>
      </w:pPr>
    </w:p>
    <w:p w14:paraId="21958EE9">
      <w:pPr>
        <w:spacing w:before="48" w:after="48"/>
        <w:jc w:val="center"/>
        <w:outlineLvl w:val="9"/>
        <w:rPr>
          <w:color w:val="000000" w:themeColor="text1"/>
          <w:highlight w:val="none"/>
          <w14:textFill>
            <w14:solidFill>
              <w14:schemeClr w14:val="tx1"/>
            </w14:solidFill>
          </w14:textFill>
        </w:rPr>
      </w:pPr>
      <w:bookmarkStart w:id="218" w:name="_Toc17737"/>
      <w:bookmarkStart w:id="219" w:name="_Toc56587686"/>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、投标保证金</w:t>
      </w:r>
      <w:bookmarkEnd w:id="218"/>
      <w:bookmarkEnd w:id="219"/>
    </w:p>
    <w:p w14:paraId="432FDD54">
      <w:pPr>
        <w:outlineLvl w:val="9"/>
        <w:rPr>
          <w:rFonts w:ascii="Times New Roman"/>
          <w:color w:val="000000" w:themeColor="text1"/>
          <w:highlight w:val="none"/>
          <w14:textFill>
            <w14:solidFill>
              <w14:schemeClr w14:val="tx1"/>
            </w14:solidFill>
          </w14:textFill>
        </w:rPr>
      </w:pPr>
    </w:p>
    <w:p w14:paraId="53212D17">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附银行</w:t>
      </w:r>
      <w:r>
        <w:rPr>
          <w:rFonts w:hint="eastAsia" w:ascii="Times New Roman"/>
          <w:color w:val="000000" w:themeColor="text1"/>
          <w:highlight w:val="none"/>
          <w14:textFill>
            <w14:solidFill>
              <w14:schemeClr w14:val="tx1"/>
            </w14:solidFill>
          </w14:textFill>
        </w:rPr>
        <w:t>转账</w:t>
      </w:r>
      <w:r>
        <w:rPr>
          <w:rFonts w:ascii="Times New Roman"/>
          <w:color w:val="000000" w:themeColor="text1"/>
          <w:highlight w:val="none"/>
          <w14:textFill>
            <w14:solidFill>
              <w14:schemeClr w14:val="tx1"/>
            </w14:solidFill>
          </w14:textFill>
        </w:rPr>
        <w:t>凭证</w:t>
      </w:r>
    </w:p>
    <w:p w14:paraId="7541B1BB">
      <w:pPr>
        <w:wordWrap w:val="0"/>
        <w:outlineLvl w:val="9"/>
        <w:rPr>
          <w:rFonts w:ascii="Times New Roman"/>
          <w:color w:val="000000" w:themeColor="text1"/>
          <w:highlight w:val="none"/>
          <w14:textFill>
            <w14:solidFill>
              <w14:schemeClr w14:val="tx1"/>
            </w14:solidFill>
          </w14:textFill>
        </w:rPr>
      </w:pPr>
    </w:p>
    <w:p w14:paraId="53A8B28E">
      <w:pPr>
        <w:wordWrap w:val="0"/>
        <w:outlineLvl w:val="9"/>
        <w:rPr>
          <w:rFonts w:ascii="Times New Roman"/>
          <w:color w:val="000000" w:themeColor="text1"/>
          <w:highlight w:val="none"/>
          <w14:textFill>
            <w14:solidFill>
              <w14:schemeClr w14:val="tx1"/>
            </w14:solidFill>
          </w14:textFill>
        </w:rPr>
      </w:pPr>
    </w:p>
    <w:p w14:paraId="775A5004">
      <w:pPr>
        <w:wordWrap w:val="0"/>
        <w:outlineLvl w:val="9"/>
        <w:rPr>
          <w:rFonts w:ascii="Times New Roman"/>
          <w:color w:val="000000" w:themeColor="text1"/>
          <w:highlight w:val="none"/>
          <w14:textFill>
            <w14:solidFill>
              <w14:schemeClr w14:val="tx1"/>
            </w14:solidFill>
          </w14:textFill>
        </w:rPr>
      </w:pPr>
    </w:p>
    <w:p w14:paraId="1B3578A0">
      <w:pPr>
        <w:outlineLvl w:val="9"/>
        <w:rPr>
          <w:rFonts w:ascii="Times New Roman"/>
          <w:color w:val="000000" w:themeColor="text1"/>
          <w:highlight w:val="none"/>
          <w14:textFill>
            <w14:solidFill>
              <w14:schemeClr w14:val="tx1"/>
            </w14:solidFill>
          </w14:textFill>
        </w:rPr>
      </w:pPr>
    </w:p>
    <w:p w14:paraId="5DDF8EA2">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3BE450B3">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716F51BD">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70C1644C">
      <w:pPr>
        <w:wordWrap w:val="0"/>
        <w:outlineLvl w:val="9"/>
        <w:rPr>
          <w:rFonts w:ascii="Times New Roman"/>
          <w:color w:val="000000" w:themeColor="text1"/>
          <w:highlight w:val="none"/>
          <w14:textFill>
            <w14:solidFill>
              <w14:schemeClr w14:val="tx1"/>
            </w14:solidFill>
          </w14:textFill>
        </w:rPr>
        <w:sectPr>
          <w:pgSz w:w="11907" w:h="16840"/>
          <w:pgMar w:top="1418" w:right="1418" w:bottom="1418" w:left="1418" w:header="851" w:footer="1134" w:gutter="0"/>
          <w:pgNumType w:fmt="decimal" w:chapStyle="1"/>
          <w:cols w:space="720" w:num="1"/>
          <w:docGrid w:linePitch="417" w:charSpace="614"/>
        </w:sectPr>
      </w:pPr>
    </w:p>
    <w:p w14:paraId="16CF2099">
      <w:pPr>
        <w:spacing w:before="48" w:after="48"/>
        <w:jc w:val="center"/>
        <w:outlineLvl w:val="9"/>
        <w:rPr>
          <w:color w:val="000000" w:themeColor="text1"/>
          <w:highlight w:val="none"/>
          <w14:textFill>
            <w14:solidFill>
              <w14:schemeClr w14:val="tx1"/>
            </w14:solidFill>
          </w14:textFill>
        </w:rPr>
      </w:pPr>
      <w:bookmarkStart w:id="220" w:name="_Toc47726732"/>
      <w:bookmarkStart w:id="221" w:name="_Toc19928"/>
      <w:bookmarkStart w:id="222" w:name="_Toc56587688"/>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资格审查资料</w:t>
      </w:r>
      <w:bookmarkEnd w:id="220"/>
      <w:bookmarkEnd w:id="221"/>
      <w:bookmarkEnd w:id="222"/>
    </w:p>
    <w:p w14:paraId="46B05B6A">
      <w:pPr>
        <w:tabs>
          <w:tab w:val="left" w:pos="426"/>
        </w:tabs>
        <w:ind w:firstLine="0" w:firstLineChars="0"/>
        <w:outlineLvl w:val="9"/>
        <w:rPr>
          <w:b/>
          <w:color w:val="000000" w:themeColor="text1"/>
          <w:highlight w:val="none"/>
          <w14:textFill>
            <w14:solidFill>
              <w14:schemeClr w14:val="tx1"/>
            </w14:solidFill>
          </w14:textFill>
        </w:rPr>
      </w:pPr>
      <w:bookmarkStart w:id="223" w:name="_Toc11005"/>
      <w:bookmarkStart w:id="224" w:name="_Toc91058608"/>
      <w:bookmarkStart w:id="225" w:name="_Toc95749805"/>
      <w:bookmarkStart w:id="226" w:name="_Toc94186808"/>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.1 投标人基本情况表</w:t>
      </w:r>
      <w:bookmarkEnd w:id="223"/>
      <w:bookmarkEnd w:id="224"/>
      <w:bookmarkEnd w:id="225"/>
      <w:bookmarkEnd w:id="226"/>
    </w:p>
    <w:tbl>
      <w:tblPr>
        <w:tblStyle w:val="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1134"/>
        <w:gridCol w:w="850"/>
        <w:gridCol w:w="1559"/>
        <w:gridCol w:w="2268"/>
      </w:tblGrid>
      <w:tr w14:paraId="3E3C9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B84BFD1">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投标人名称</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14:paraId="4E040BFB">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7FEBE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D111D4">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注册地址</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14:paraId="799C60F7">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D7478D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邮政编码</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17EED9">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32447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7EB5BECC">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联系方式</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B379591">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联系人</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6C07E173">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16A5AB2">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电 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2F757FE">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65001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1D3C1273">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4958221">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传  真</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79145C2">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AA944EB">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网 址</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5E3E5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208CED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08BC34F">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法定代表人</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1270A8C">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姓名</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14:paraId="419EA3BA">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B044391">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DD0109F">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20B23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914E0F">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成立时间</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14:paraId="5385EE43">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5BAFB9D">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注册资金</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079855">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30475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61" w:hRule="atLeast"/>
        </w:trPr>
        <w:tc>
          <w:tcPr>
            <w:tcW w:w="1728" w:type="dxa"/>
            <w:tcBorders>
              <w:top w:val="single" w:color="auto" w:sz="4" w:space="0"/>
              <w:left w:val="single" w:color="auto" w:sz="4" w:space="0"/>
              <w:right w:val="single" w:color="auto" w:sz="4" w:space="0"/>
            </w:tcBorders>
            <w:noWrap w:val="0"/>
            <w:vAlign w:val="center"/>
          </w:tcPr>
          <w:p w14:paraId="12E665C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经营范围</w:t>
            </w:r>
          </w:p>
        </w:tc>
        <w:tc>
          <w:tcPr>
            <w:tcW w:w="6885" w:type="dxa"/>
            <w:gridSpan w:val="5"/>
            <w:tcBorders>
              <w:top w:val="single" w:color="auto" w:sz="4" w:space="0"/>
              <w:left w:val="single" w:color="auto" w:sz="4" w:space="0"/>
              <w:right w:val="single" w:color="auto" w:sz="4" w:space="0"/>
            </w:tcBorders>
            <w:noWrap w:val="0"/>
            <w:vAlign w:val="center"/>
          </w:tcPr>
          <w:p w14:paraId="6BBB62E5">
            <w:pPr>
              <w:topLinePunct/>
              <w:spacing w:line="240" w:lineRule="auto"/>
              <w:ind w:firstLine="0"/>
              <w:outlineLvl w:val="9"/>
              <w:rPr>
                <w:rFonts w:ascii="Times New Roman"/>
                <w:color w:val="000000" w:themeColor="text1"/>
                <w:szCs w:val="21"/>
                <w:highlight w:val="none"/>
                <w14:textFill>
                  <w14:solidFill>
                    <w14:schemeClr w14:val="tx1"/>
                  </w14:solidFill>
                </w14:textFill>
              </w:rPr>
            </w:pPr>
          </w:p>
        </w:tc>
      </w:tr>
      <w:tr w14:paraId="01300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1B85FD7">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资质等级及</w:t>
            </w:r>
          </w:p>
          <w:p w14:paraId="446142F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证书编号</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14:paraId="5A3F8AF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05BB5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A748E3D">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营业执照</w:t>
            </w:r>
          </w:p>
          <w:p w14:paraId="5E76E28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编号</w:t>
            </w:r>
          </w:p>
        </w:tc>
        <w:tc>
          <w:tcPr>
            <w:tcW w:w="3058" w:type="dxa"/>
            <w:gridSpan w:val="3"/>
            <w:tcBorders>
              <w:top w:val="single" w:color="auto" w:sz="4" w:space="0"/>
              <w:left w:val="single" w:color="auto" w:sz="4" w:space="0"/>
              <w:bottom w:val="single" w:color="auto" w:sz="4" w:space="0"/>
              <w:right w:val="single" w:color="auto" w:sz="4" w:space="0"/>
            </w:tcBorders>
            <w:noWrap w:val="0"/>
            <w:vAlign w:val="center"/>
          </w:tcPr>
          <w:p w14:paraId="5F5AD3AB">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55E76C3">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安全生产</w:t>
            </w:r>
          </w:p>
          <w:p w14:paraId="67445832">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许可证编号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989AB0C">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1CDF4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restart"/>
            <w:tcBorders>
              <w:top w:val="single" w:color="auto" w:sz="4" w:space="0"/>
              <w:left w:val="single" w:color="auto" w:sz="4" w:space="0"/>
              <w:right w:val="single" w:color="auto" w:sz="4" w:space="0"/>
            </w:tcBorders>
            <w:noWrap w:val="0"/>
            <w:vAlign w:val="center"/>
          </w:tcPr>
          <w:p w14:paraId="66F400EE">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员工总人数</w:t>
            </w:r>
          </w:p>
        </w:tc>
        <w:tc>
          <w:tcPr>
            <w:tcW w:w="2208" w:type="dxa"/>
            <w:gridSpan w:val="2"/>
            <w:vMerge w:val="restart"/>
            <w:tcBorders>
              <w:top w:val="single" w:color="auto" w:sz="4" w:space="0"/>
              <w:left w:val="single" w:color="auto" w:sz="4" w:space="0"/>
              <w:right w:val="single" w:color="auto" w:sz="4" w:space="0"/>
            </w:tcBorders>
            <w:noWrap w:val="0"/>
            <w:vAlign w:val="center"/>
          </w:tcPr>
          <w:p w14:paraId="4450735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39F094B1">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其中</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125BF4">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高级职称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E6DCA4B">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60A9D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right w:val="single" w:color="auto" w:sz="4" w:space="0"/>
            </w:tcBorders>
            <w:noWrap w:val="0"/>
            <w:vAlign w:val="center"/>
          </w:tcPr>
          <w:p w14:paraId="6926C631">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2208" w:type="dxa"/>
            <w:gridSpan w:val="2"/>
            <w:vMerge w:val="continue"/>
            <w:tcBorders>
              <w:left w:val="single" w:color="auto" w:sz="4" w:space="0"/>
              <w:right w:val="single" w:color="auto" w:sz="4" w:space="0"/>
            </w:tcBorders>
            <w:noWrap w:val="0"/>
            <w:vAlign w:val="center"/>
          </w:tcPr>
          <w:p w14:paraId="2BD8D461">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15140A9A">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EC3D1AF">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中级职称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03BF6D">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65689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right w:val="single" w:color="auto" w:sz="4" w:space="0"/>
            </w:tcBorders>
            <w:noWrap w:val="0"/>
            <w:vAlign w:val="center"/>
          </w:tcPr>
          <w:p w14:paraId="7C2E0444">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2208" w:type="dxa"/>
            <w:gridSpan w:val="2"/>
            <w:vMerge w:val="continue"/>
            <w:tcBorders>
              <w:left w:val="single" w:color="auto" w:sz="4" w:space="0"/>
              <w:right w:val="single" w:color="auto" w:sz="4" w:space="0"/>
            </w:tcBorders>
            <w:noWrap w:val="0"/>
            <w:vAlign w:val="center"/>
          </w:tcPr>
          <w:p w14:paraId="40E3C117">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526F6919">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4E570BD">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初级职称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B5AAA3">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5BC9E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vMerge w:val="continue"/>
            <w:tcBorders>
              <w:left w:val="single" w:color="auto" w:sz="4" w:space="0"/>
              <w:bottom w:val="single" w:color="auto" w:sz="4" w:space="0"/>
              <w:right w:val="single" w:color="auto" w:sz="4" w:space="0"/>
            </w:tcBorders>
            <w:noWrap w:val="0"/>
            <w:vAlign w:val="center"/>
          </w:tcPr>
          <w:p w14:paraId="7DAB79EF">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2208" w:type="dxa"/>
            <w:gridSpan w:val="2"/>
            <w:vMerge w:val="continue"/>
            <w:tcBorders>
              <w:left w:val="single" w:color="auto" w:sz="4" w:space="0"/>
              <w:bottom w:val="single" w:color="auto" w:sz="4" w:space="0"/>
              <w:right w:val="single" w:color="auto" w:sz="4" w:space="0"/>
            </w:tcBorders>
            <w:noWrap w:val="0"/>
            <w:vAlign w:val="center"/>
          </w:tcPr>
          <w:p w14:paraId="50861008">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70FD61F9">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F227D9E">
            <w:pPr>
              <w:topLinePunct/>
              <w:spacing w:line="240" w:lineRule="auto"/>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技工</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A936AF">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r w14:paraId="39E87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0302816">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r>
              <w:rPr>
                <w:rFonts w:ascii="Times New Roman"/>
                <w:color w:val="000000" w:themeColor="text1"/>
                <w:szCs w:val="21"/>
                <w:highlight w:val="none"/>
                <w14:textFill>
                  <w14:solidFill>
                    <w14:schemeClr w14:val="tx1"/>
                  </w14:solidFill>
                </w14:textFill>
              </w:rPr>
              <w:t>备注</w:t>
            </w:r>
          </w:p>
        </w:tc>
        <w:tc>
          <w:tcPr>
            <w:tcW w:w="6885" w:type="dxa"/>
            <w:gridSpan w:val="5"/>
            <w:tcBorders>
              <w:top w:val="single" w:color="auto" w:sz="4" w:space="0"/>
              <w:left w:val="single" w:color="auto" w:sz="4" w:space="0"/>
              <w:bottom w:val="single" w:color="auto" w:sz="4" w:space="0"/>
              <w:right w:val="single" w:color="auto" w:sz="4" w:space="0"/>
            </w:tcBorders>
            <w:noWrap w:val="0"/>
            <w:vAlign w:val="center"/>
          </w:tcPr>
          <w:p w14:paraId="44A6BD50">
            <w:pPr>
              <w:topLinePunct/>
              <w:spacing w:line="240" w:lineRule="auto"/>
              <w:ind w:firstLine="0"/>
              <w:jc w:val="center"/>
              <w:outlineLvl w:val="9"/>
              <w:rPr>
                <w:rFonts w:ascii="Times New Roman"/>
                <w:color w:val="000000" w:themeColor="text1"/>
                <w:szCs w:val="21"/>
                <w:highlight w:val="none"/>
                <w14:textFill>
                  <w14:solidFill>
                    <w14:schemeClr w14:val="tx1"/>
                  </w14:solidFill>
                </w14:textFill>
              </w:rPr>
            </w:pPr>
          </w:p>
        </w:tc>
      </w:tr>
    </w:tbl>
    <w:p w14:paraId="25334E5E">
      <w:pPr>
        <w:spacing w:line="360" w:lineRule="auto"/>
        <w:ind w:firstLine="3500" w:firstLineChars="1750"/>
        <w:outlineLvl w:val="9"/>
        <w:rPr>
          <w:rFonts w:ascii="Times New Roman"/>
          <w:color w:val="000000" w:themeColor="text1"/>
          <w:highlight w:val="none"/>
          <w14:textFill>
            <w14:solidFill>
              <w14:schemeClr w14:val="tx1"/>
            </w14:solidFill>
          </w14:textFill>
        </w:rPr>
      </w:pPr>
    </w:p>
    <w:p w14:paraId="7EF14CFF">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675322DC">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25FA348A">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4B53388D">
      <w:pPr>
        <w:outlineLvl w:val="9"/>
        <w:rPr>
          <w:rFonts w:ascii="Times New Roman"/>
          <w:color w:val="000000" w:themeColor="text1"/>
          <w:highlight w:val="none"/>
          <w14:textFill>
            <w14:solidFill>
              <w14:schemeClr w14:val="tx1"/>
            </w14:solidFill>
          </w14:textFill>
        </w:rPr>
      </w:pPr>
    </w:p>
    <w:p w14:paraId="2D78085C">
      <w:pPr>
        <w:outlineLvl w:val="9"/>
        <w:rPr>
          <w:rFonts w:ascii="Times New Roman"/>
          <w:color w:val="000000" w:themeColor="text1"/>
          <w:highlight w:val="none"/>
          <w14:textFill>
            <w14:solidFill>
              <w14:schemeClr w14:val="tx1"/>
            </w14:solidFill>
          </w14:textFill>
        </w:rPr>
        <w:sectPr>
          <w:pgSz w:w="11907" w:h="16840"/>
          <w:pgMar w:top="1418" w:right="1418" w:bottom="1418" w:left="1418" w:header="851" w:footer="1134" w:gutter="0"/>
          <w:pgNumType w:fmt="decimal" w:chapStyle="1"/>
          <w:cols w:space="720" w:num="1"/>
          <w:docGrid w:linePitch="417" w:charSpace="614"/>
        </w:sectPr>
      </w:pPr>
    </w:p>
    <w:p w14:paraId="5BEE9EBF">
      <w:pPr>
        <w:tabs>
          <w:tab w:val="left" w:pos="426"/>
        </w:tabs>
        <w:ind w:firstLine="0" w:firstLineChars="0"/>
        <w:outlineLvl w:val="9"/>
        <w:rPr>
          <w:b/>
          <w:color w:val="000000" w:themeColor="text1"/>
          <w:highlight w:val="none"/>
          <w14:textFill>
            <w14:solidFill>
              <w14:schemeClr w14:val="tx1"/>
            </w14:solidFill>
          </w14:textFill>
        </w:rPr>
      </w:pPr>
      <w:bookmarkStart w:id="227" w:name="_Toc11329"/>
      <w:bookmarkStart w:id="228" w:name="_Toc95749806"/>
      <w:bookmarkStart w:id="229" w:name="_Toc91058609"/>
      <w:bookmarkStart w:id="230" w:name="_Toc94186809"/>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.2 基本资格证件</w:t>
      </w:r>
      <w:bookmarkEnd w:id="227"/>
      <w:bookmarkEnd w:id="228"/>
      <w:bookmarkEnd w:id="229"/>
      <w:bookmarkEnd w:id="230"/>
    </w:p>
    <w:p w14:paraId="75B54223">
      <w:pPr>
        <w:ind w:firstLine="0"/>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（一）</w:t>
      </w:r>
      <w:r>
        <w:rPr>
          <w:rFonts w:ascii="Times New Roman"/>
          <w:color w:val="000000" w:themeColor="text1"/>
          <w:highlight w:val="none"/>
          <w14:textFill>
            <w14:solidFill>
              <w14:schemeClr w14:val="tx1"/>
            </w14:solidFill>
          </w14:textFill>
        </w:rPr>
        <w:t>营业执照</w:t>
      </w:r>
    </w:p>
    <w:p w14:paraId="630DE434">
      <w:pPr>
        <w:outlineLvl w:val="9"/>
        <w:rPr>
          <w:rFonts w:ascii="Times New Roman"/>
          <w:color w:val="000000" w:themeColor="text1"/>
          <w:highlight w:val="none"/>
          <w14:textFill>
            <w14:solidFill>
              <w14:schemeClr w14:val="tx1"/>
            </w14:solidFill>
          </w14:textFill>
        </w:rPr>
      </w:pPr>
    </w:p>
    <w:p w14:paraId="00028680">
      <w:pPr>
        <w:outlineLvl w:val="9"/>
        <w:rPr>
          <w:rFonts w:ascii="Times New Roman"/>
          <w:color w:val="000000" w:themeColor="text1"/>
          <w:highlight w:val="none"/>
          <w14:textFill>
            <w14:solidFill>
              <w14:schemeClr w14:val="tx1"/>
            </w14:solidFill>
          </w14:textFill>
        </w:rPr>
      </w:pPr>
    </w:p>
    <w:p w14:paraId="353F5E22">
      <w:pPr>
        <w:outlineLvl w:val="9"/>
        <w:rPr>
          <w:rFonts w:ascii="Times New Roman"/>
          <w:color w:val="000000" w:themeColor="text1"/>
          <w:highlight w:val="none"/>
          <w14:textFill>
            <w14:solidFill>
              <w14:schemeClr w14:val="tx1"/>
            </w14:solidFill>
          </w14:textFill>
        </w:rPr>
      </w:pPr>
    </w:p>
    <w:p w14:paraId="3CB6DE52">
      <w:pPr>
        <w:outlineLvl w:val="9"/>
        <w:rPr>
          <w:rFonts w:ascii="Times New Roman"/>
          <w:color w:val="000000" w:themeColor="text1"/>
          <w:highlight w:val="none"/>
          <w14:textFill>
            <w14:solidFill>
              <w14:schemeClr w14:val="tx1"/>
            </w14:solidFill>
          </w14:textFill>
        </w:rPr>
      </w:pPr>
    </w:p>
    <w:p w14:paraId="4EDE89F1">
      <w:pPr>
        <w:outlineLvl w:val="9"/>
        <w:rPr>
          <w:rFonts w:ascii="Times New Roman"/>
          <w:color w:val="000000" w:themeColor="text1"/>
          <w:highlight w:val="none"/>
          <w14:textFill>
            <w14:solidFill>
              <w14:schemeClr w14:val="tx1"/>
            </w14:solidFill>
          </w14:textFill>
        </w:rPr>
      </w:pPr>
    </w:p>
    <w:p w14:paraId="47B43DC8">
      <w:pPr>
        <w:outlineLvl w:val="9"/>
        <w:rPr>
          <w:rFonts w:ascii="Times New Roman"/>
          <w:color w:val="000000" w:themeColor="text1"/>
          <w:highlight w:val="none"/>
          <w14:textFill>
            <w14:solidFill>
              <w14:schemeClr w14:val="tx1"/>
            </w14:solidFill>
          </w14:textFill>
        </w:rPr>
      </w:pPr>
    </w:p>
    <w:p w14:paraId="69B28460">
      <w:pPr>
        <w:outlineLvl w:val="9"/>
        <w:rPr>
          <w:rFonts w:ascii="Times New Roman"/>
          <w:color w:val="000000" w:themeColor="text1"/>
          <w:highlight w:val="none"/>
          <w14:textFill>
            <w14:solidFill>
              <w14:schemeClr w14:val="tx1"/>
            </w14:solidFill>
          </w14:textFill>
        </w:rPr>
      </w:pPr>
    </w:p>
    <w:p w14:paraId="1730A126">
      <w:pPr>
        <w:outlineLvl w:val="9"/>
        <w:rPr>
          <w:rFonts w:ascii="Times New Roman"/>
          <w:color w:val="000000" w:themeColor="text1"/>
          <w:highlight w:val="none"/>
          <w14:textFill>
            <w14:solidFill>
              <w14:schemeClr w14:val="tx1"/>
            </w14:solidFill>
          </w14:textFill>
        </w:rPr>
      </w:pPr>
    </w:p>
    <w:p w14:paraId="42CC0B3E">
      <w:pPr>
        <w:outlineLvl w:val="9"/>
        <w:rPr>
          <w:rFonts w:ascii="Times New Roman"/>
          <w:color w:val="000000" w:themeColor="text1"/>
          <w:highlight w:val="none"/>
          <w14:textFill>
            <w14:solidFill>
              <w14:schemeClr w14:val="tx1"/>
            </w14:solidFill>
          </w14:textFill>
        </w:rPr>
      </w:pPr>
    </w:p>
    <w:p w14:paraId="6C3FC5B6">
      <w:pPr>
        <w:outlineLvl w:val="9"/>
        <w:rPr>
          <w:rFonts w:ascii="Times New Roman"/>
          <w:color w:val="000000" w:themeColor="text1"/>
          <w:highlight w:val="none"/>
          <w14:textFill>
            <w14:solidFill>
              <w14:schemeClr w14:val="tx1"/>
            </w14:solidFill>
          </w14:textFill>
        </w:rPr>
      </w:pPr>
    </w:p>
    <w:p w14:paraId="7566ADC7">
      <w:pPr>
        <w:outlineLvl w:val="9"/>
        <w:rPr>
          <w:rFonts w:ascii="Times New Roman"/>
          <w:color w:val="000000" w:themeColor="text1"/>
          <w:highlight w:val="none"/>
          <w14:textFill>
            <w14:solidFill>
              <w14:schemeClr w14:val="tx1"/>
            </w14:solidFill>
          </w14:textFill>
        </w:rPr>
      </w:pPr>
    </w:p>
    <w:p w14:paraId="05D003F1">
      <w:pPr>
        <w:outlineLvl w:val="9"/>
        <w:rPr>
          <w:rFonts w:ascii="Times New Roman"/>
          <w:color w:val="000000" w:themeColor="text1"/>
          <w:highlight w:val="none"/>
          <w14:textFill>
            <w14:solidFill>
              <w14:schemeClr w14:val="tx1"/>
            </w14:solidFill>
          </w14:textFill>
        </w:rPr>
      </w:pPr>
    </w:p>
    <w:p w14:paraId="51D29DEF">
      <w:pPr>
        <w:outlineLvl w:val="9"/>
        <w:rPr>
          <w:rFonts w:ascii="Times New Roman"/>
          <w:color w:val="000000" w:themeColor="text1"/>
          <w:highlight w:val="none"/>
          <w14:textFill>
            <w14:solidFill>
              <w14:schemeClr w14:val="tx1"/>
            </w14:solidFill>
          </w14:textFill>
        </w:rPr>
      </w:pPr>
    </w:p>
    <w:p w14:paraId="21737FDF">
      <w:pPr>
        <w:outlineLvl w:val="9"/>
        <w:rPr>
          <w:rFonts w:ascii="Times New Roman"/>
          <w:color w:val="000000" w:themeColor="text1"/>
          <w:highlight w:val="none"/>
          <w14:textFill>
            <w14:solidFill>
              <w14:schemeClr w14:val="tx1"/>
            </w14:solidFill>
          </w14:textFill>
        </w:rPr>
      </w:pPr>
    </w:p>
    <w:p w14:paraId="379AFBB0">
      <w:pPr>
        <w:outlineLvl w:val="9"/>
        <w:rPr>
          <w:rFonts w:ascii="Times New Roman"/>
          <w:color w:val="000000" w:themeColor="text1"/>
          <w:highlight w:val="none"/>
          <w14:textFill>
            <w14:solidFill>
              <w14:schemeClr w14:val="tx1"/>
            </w14:solidFill>
          </w14:textFill>
        </w:rPr>
      </w:pPr>
    </w:p>
    <w:p w14:paraId="36D0FA05">
      <w:pPr>
        <w:outlineLvl w:val="9"/>
        <w:rPr>
          <w:rFonts w:ascii="Times New Roman"/>
          <w:color w:val="000000" w:themeColor="text1"/>
          <w:highlight w:val="none"/>
          <w14:textFill>
            <w14:solidFill>
              <w14:schemeClr w14:val="tx1"/>
            </w14:solidFill>
          </w14:textFill>
        </w:rPr>
      </w:pPr>
    </w:p>
    <w:p w14:paraId="5793625F">
      <w:pPr>
        <w:outlineLvl w:val="9"/>
        <w:rPr>
          <w:rFonts w:ascii="Times New Roman"/>
          <w:color w:val="000000" w:themeColor="text1"/>
          <w:highlight w:val="none"/>
          <w14:textFill>
            <w14:solidFill>
              <w14:schemeClr w14:val="tx1"/>
            </w14:solidFill>
          </w14:textFill>
        </w:rPr>
      </w:pPr>
    </w:p>
    <w:p w14:paraId="611539C4">
      <w:pPr>
        <w:ind w:firstLine="2800" w:firstLineChars="140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6D4B1758">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7BF7C9C4">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10618995">
      <w:pPr>
        <w:outlineLvl w:val="9"/>
        <w:rPr>
          <w:rFonts w:ascii="Times New Roman"/>
          <w:color w:val="000000" w:themeColor="text1"/>
          <w:highlight w:val="none"/>
          <w14:textFill>
            <w14:solidFill>
              <w14:schemeClr w14:val="tx1"/>
            </w14:solidFill>
          </w14:textFill>
        </w:rPr>
      </w:pPr>
    </w:p>
    <w:p w14:paraId="1416E529">
      <w:pPr>
        <w:outlineLvl w:val="9"/>
        <w:rPr>
          <w:rFonts w:ascii="Times New Roman"/>
          <w:color w:val="000000" w:themeColor="text1"/>
          <w:highlight w:val="none"/>
          <w14:textFill>
            <w14:solidFill>
              <w14:schemeClr w14:val="tx1"/>
            </w14:solidFill>
          </w14:textFill>
        </w:rPr>
      </w:pPr>
    </w:p>
    <w:p w14:paraId="361177D3">
      <w:pPr>
        <w:ind w:firstLine="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br w:type="page"/>
      </w:r>
      <w:r>
        <w:rPr>
          <w:rFonts w:hint="eastAsia" w:ascii="Times New Roman"/>
          <w:color w:val="000000" w:themeColor="text1"/>
          <w:highlight w:val="none"/>
          <w14:textFill>
            <w14:solidFill>
              <w14:schemeClr w14:val="tx1"/>
            </w14:solidFill>
          </w14:textFill>
        </w:rPr>
        <w:t>（二）</w:t>
      </w:r>
      <w:r>
        <w:rPr>
          <w:rFonts w:ascii="Times New Roman"/>
          <w:color w:val="000000" w:themeColor="text1"/>
          <w:szCs w:val="21"/>
          <w:highlight w:val="none"/>
          <w14:textFill>
            <w14:solidFill>
              <w14:schemeClr w14:val="tx1"/>
            </w14:solidFill>
          </w14:textFill>
        </w:rPr>
        <w:t>资质证书</w:t>
      </w:r>
    </w:p>
    <w:p w14:paraId="4E067A8A">
      <w:pPr>
        <w:outlineLvl w:val="9"/>
        <w:rPr>
          <w:rFonts w:ascii="Times New Roman"/>
          <w:color w:val="000000" w:themeColor="text1"/>
          <w:highlight w:val="none"/>
          <w14:textFill>
            <w14:solidFill>
              <w14:schemeClr w14:val="tx1"/>
            </w14:solidFill>
          </w14:textFill>
        </w:rPr>
      </w:pPr>
    </w:p>
    <w:p w14:paraId="23EC1D77">
      <w:pPr>
        <w:outlineLvl w:val="9"/>
        <w:rPr>
          <w:rFonts w:ascii="Times New Roman"/>
          <w:color w:val="000000" w:themeColor="text1"/>
          <w:highlight w:val="none"/>
          <w14:textFill>
            <w14:solidFill>
              <w14:schemeClr w14:val="tx1"/>
            </w14:solidFill>
          </w14:textFill>
        </w:rPr>
      </w:pPr>
    </w:p>
    <w:p w14:paraId="3D257AAF">
      <w:pPr>
        <w:outlineLvl w:val="9"/>
        <w:rPr>
          <w:rFonts w:ascii="Times New Roman"/>
          <w:color w:val="000000" w:themeColor="text1"/>
          <w:highlight w:val="none"/>
          <w14:textFill>
            <w14:solidFill>
              <w14:schemeClr w14:val="tx1"/>
            </w14:solidFill>
          </w14:textFill>
        </w:rPr>
      </w:pPr>
    </w:p>
    <w:p w14:paraId="17C002FC">
      <w:pPr>
        <w:outlineLvl w:val="9"/>
        <w:rPr>
          <w:rFonts w:ascii="Times New Roman"/>
          <w:color w:val="000000" w:themeColor="text1"/>
          <w:highlight w:val="none"/>
          <w14:textFill>
            <w14:solidFill>
              <w14:schemeClr w14:val="tx1"/>
            </w14:solidFill>
          </w14:textFill>
        </w:rPr>
      </w:pPr>
    </w:p>
    <w:p w14:paraId="792A24DE">
      <w:pPr>
        <w:outlineLvl w:val="9"/>
        <w:rPr>
          <w:rFonts w:ascii="Times New Roman"/>
          <w:color w:val="000000" w:themeColor="text1"/>
          <w:highlight w:val="none"/>
          <w14:textFill>
            <w14:solidFill>
              <w14:schemeClr w14:val="tx1"/>
            </w14:solidFill>
          </w14:textFill>
        </w:rPr>
      </w:pPr>
    </w:p>
    <w:p w14:paraId="2AF85AE6">
      <w:pPr>
        <w:outlineLvl w:val="9"/>
        <w:rPr>
          <w:rFonts w:ascii="Times New Roman"/>
          <w:color w:val="000000" w:themeColor="text1"/>
          <w:highlight w:val="none"/>
          <w14:textFill>
            <w14:solidFill>
              <w14:schemeClr w14:val="tx1"/>
            </w14:solidFill>
          </w14:textFill>
        </w:rPr>
      </w:pPr>
    </w:p>
    <w:p w14:paraId="623D8569">
      <w:pPr>
        <w:outlineLvl w:val="9"/>
        <w:rPr>
          <w:rFonts w:ascii="Times New Roman"/>
          <w:color w:val="000000" w:themeColor="text1"/>
          <w:highlight w:val="none"/>
          <w14:textFill>
            <w14:solidFill>
              <w14:schemeClr w14:val="tx1"/>
            </w14:solidFill>
          </w14:textFill>
        </w:rPr>
      </w:pPr>
    </w:p>
    <w:p w14:paraId="3BEF91BF">
      <w:pPr>
        <w:outlineLvl w:val="9"/>
        <w:rPr>
          <w:rFonts w:ascii="Times New Roman"/>
          <w:color w:val="000000" w:themeColor="text1"/>
          <w:highlight w:val="none"/>
          <w14:textFill>
            <w14:solidFill>
              <w14:schemeClr w14:val="tx1"/>
            </w14:solidFill>
          </w14:textFill>
        </w:rPr>
      </w:pPr>
    </w:p>
    <w:p w14:paraId="5B3ABA56">
      <w:pPr>
        <w:outlineLvl w:val="9"/>
        <w:rPr>
          <w:rFonts w:ascii="Times New Roman"/>
          <w:color w:val="000000" w:themeColor="text1"/>
          <w:highlight w:val="none"/>
          <w14:textFill>
            <w14:solidFill>
              <w14:schemeClr w14:val="tx1"/>
            </w14:solidFill>
          </w14:textFill>
        </w:rPr>
      </w:pPr>
    </w:p>
    <w:p w14:paraId="2A3ED538">
      <w:pPr>
        <w:outlineLvl w:val="9"/>
        <w:rPr>
          <w:rFonts w:ascii="Times New Roman"/>
          <w:color w:val="000000" w:themeColor="text1"/>
          <w:highlight w:val="none"/>
          <w14:textFill>
            <w14:solidFill>
              <w14:schemeClr w14:val="tx1"/>
            </w14:solidFill>
          </w14:textFill>
        </w:rPr>
      </w:pPr>
    </w:p>
    <w:p w14:paraId="4FE1D53C">
      <w:pPr>
        <w:outlineLvl w:val="9"/>
        <w:rPr>
          <w:rFonts w:ascii="Times New Roman"/>
          <w:color w:val="000000" w:themeColor="text1"/>
          <w:highlight w:val="none"/>
          <w14:textFill>
            <w14:solidFill>
              <w14:schemeClr w14:val="tx1"/>
            </w14:solidFill>
          </w14:textFill>
        </w:rPr>
      </w:pPr>
    </w:p>
    <w:p w14:paraId="1C01E147">
      <w:pPr>
        <w:outlineLvl w:val="9"/>
        <w:rPr>
          <w:rFonts w:ascii="Times New Roman"/>
          <w:color w:val="000000" w:themeColor="text1"/>
          <w:highlight w:val="none"/>
          <w14:textFill>
            <w14:solidFill>
              <w14:schemeClr w14:val="tx1"/>
            </w14:solidFill>
          </w14:textFill>
        </w:rPr>
      </w:pPr>
    </w:p>
    <w:p w14:paraId="650B359C">
      <w:pPr>
        <w:outlineLvl w:val="9"/>
        <w:rPr>
          <w:rFonts w:ascii="Times New Roman"/>
          <w:color w:val="000000" w:themeColor="text1"/>
          <w:highlight w:val="none"/>
          <w14:textFill>
            <w14:solidFill>
              <w14:schemeClr w14:val="tx1"/>
            </w14:solidFill>
          </w14:textFill>
        </w:rPr>
      </w:pPr>
    </w:p>
    <w:p w14:paraId="2655A844">
      <w:pPr>
        <w:outlineLvl w:val="9"/>
        <w:rPr>
          <w:rFonts w:ascii="Times New Roman"/>
          <w:color w:val="000000" w:themeColor="text1"/>
          <w:highlight w:val="none"/>
          <w14:textFill>
            <w14:solidFill>
              <w14:schemeClr w14:val="tx1"/>
            </w14:solidFill>
          </w14:textFill>
        </w:rPr>
      </w:pPr>
    </w:p>
    <w:p w14:paraId="1817354A">
      <w:pPr>
        <w:ind w:firstLine="2800" w:firstLineChars="140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081B96F8">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57EA73AC">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67381933">
      <w:pPr>
        <w:outlineLvl w:val="9"/>
        <w:rPr>
          <w:rFonts w:ascii="Times New Roman"/>
          <w:color w:val="000000" w:themeColor="text1"/>
          <w:highlight w:val="none"/>
          <w14:textFill>
            <w14:solidFill>
              <w14:schemeClr w14:val="tx1"/>
            </w14:solidFill>
          </w14:textFill>
        </w:rPr>
      </w:pPr>
    </w:p>
    <w:p w14:paraId="4E44DA7D">
      <w:pPr>
        <w:outlineLvl w:val="9"/>
        <w:rPr>
          <w:rFonts w:ascii="Times New Roman"/>
          <w:color w:val="000000" w:themeColor="text1"/>
          <w:highlight w:val="none"/>
          <w14:textFill>
            <w14:solidFill>
              <w14:schemeClr w14:val="tx1"/>
            </w14:solidFill>
          </w14:textFill>
        </w:rPr>
      </w:pPr>
    </w:p>
    <w:p w14:paraId="05231526">
      <w:pPr>
        <w:ind w:firstLine="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br w:type="page"/>
      </w:r>
      <w:r>
        <w:rPr>
          <w:rFonts w:hint="eastAsia" w:ascii="Times New Roman"/>
          <w:color w:val="000000" w:themeColor="text1"/>
          <w:highlight w:val="none"/>
          <w14:textFill>
            <w14:solidFill>
              <w14:schemeClr w14:val="tx1"/>
            </w14:solidFill>
          </w14:textFill>
        </w:rPr>
        <w:t>（三）</w:t>
      </w:r>
      <w:r>
        <w:rPr>
          <w:rFonts w:ascii="Times New Roman"/>
          <w:color w:val="000000" w:themeColor="text1"/>
          <w:highlight w:val="none"/>
          <w14:textFill>
            <w14:solidFill>
              <w14:schemeClr w14:val="tx1"/>
            </w14:solidFill>
          </w14:textFill>
        </w:rPr>
        <w:t>安全生产许可证</w:t>
      </w:r>
    </w:p>
    <w:p w14:paraId="7F0692F1">
      <w:pPr>
        <w:outlineLvl w:val="9"/>
        <w:rPr>
          <w:rFonts w:ascii="Times New Roman"/>
          <w:color w:val="000000" w:themeColor="text1"/>
          <w:highlight w:val="none"/>
          <w14:textFill>
            <w14:solidFill>
              <w14:schemeClr w14:val="tx1"/>
            </w14:solidFill>
          </w14:textFill>
        </w:rPr>
      </w:pPr>
    </w:p>
    <w:p w14:paraId="7F5D4DD5">
      <w:pPr>
        <w:outlineLvl w:val="9"/>
        <w:rPr>
          <w:rFonts w:ascii="Times New Roman"/>
          <w:color w:val="000000" w:themeColor="text1"/>
          <w:highlight w:val="none"/>
          <w14:textFill>
            <w14:solidFill>
              <w14:schemeClr w14:val="tx1"/>
            </w14:solidFill>
          </w14:textFill>
        </w:rPr>
      </w:pPr>
    </w:p>
    <w:p w14:paraId="3B8EFCE0">
      <w:pPr>
        <w:outlineLvl w:val="9"/>
        <w:rPr>
          <w:rFonts w:ascii="Times New Roman"/>
          <w:color w:val="000000" w:themeColor="text1"/>
          <w:highlight w:val="none"/>
          <w14:textFill>
            <w14:solidFill>
              <w14:schemeClr w14:val="tx1"/>
            </w14:solidFill>
          </w14:textFill>
        </w:rPr>
      </w:pPr>
    </w:p>
    <w:p w14:paraId="1D79DD10">
      <w:pPr>
        <w:outlineLvl w:val="9"/>
        <w:rPr>
          <w:rFonts w:ascii="Times New Roman"/>
          <w:color w:val="000000" w:themeColor="text1"/>
          <w:highlight w:val="none"/>
          <w14:textFill>
            <w14:solidFill>
              <w14:schemeClr w14:val="tx1"/>
            </w14:solidFill>
          </w14:textFill>
        </w:rPr>
      </w:pPr>
    </w:p>
    <w:p w14:paraId="0DFA8202">
      <w:pPr>
        <w:outlineLvl w:val="9"/>
        <w:rPr>
          <w:rFonts w:ascii="Times New Roman"/>
          <w:color w:val="000000" w:themeColor="text1"/>
          <w:highlight w:val="none"/>
          <w14:textFill>
            <w14:solidFill>
              <w14:schemeClr w14:val="tx1"/>
            </w14:solidFill>
          </w14:textFill>
        </w:rPr>
      </w:pPr>
    </w:p>
    <w:p w14:paraId="436B5963">
      <w:pPr>
        <w:outlineLvl w:val="9"/>
        <w:rPr>
          <w:rFonts w:ascii="Times New Roman"/>
          <w:color w:val="000000" w:themeColor="text1"/>
          <w:highlight w:val="none"/>
          <w14:textFill>
            <w14:solidFill>
              <w14:schemeClr w14:val="tx1"/>
            </w14:solidFill>
          </w14:textFill>
        </w:rPr>
      </w:pPr>
    </w:p>
    <w:p w14:paraId="39DBFC5C">
      <w:pPr>
        <w:outlineLvl w:val="9"/>
        <w:rPr>
          <w:rFonts w:ascii="Times New Roman"/>
          <w:color w:val="000000" w:themeColor="text1"/>
          <w:highlight w:val="none"/>
          <w14:textFill>
            <w14:solidFill>
              <w14:schemeClr w14:val="tx1"/>
            </w14:solidFill>
          </w14:textFill>
        </w:rPr>
      </w:pPr>
    </w:p>
    <w:p w14:paraId="2FF30DD9">
      <w:pPr>
        <w:outlineLvl w:val="9"/>
        <w:rPr>
          <w:rFonts w:ascii="Times New Roman"/>
          <w:color w:val="000000" w:themeColor="text1"/>
          <w:highlight w:val="none"/>
          <w14:textFill>
            <w14:solidFill>
              <w14:schemeClr w14:val="tx1"/>
            </w14:solidFill>
          </w14:textFill>
        </w:rPr>
      </w:pPr>
    </w:p>
    <w:p w14:paraId="1E0266D3">
      <w:pPr>
        <w:outlineLvl w:val="9"/>
        <w:rPr>
          <w:rFonts w:ascii="Times New Roman"/>
          <w:color w:val="000000" w:themeColor="text1"/>
          <w:highlight w:val="none"/>
          <w14:textFill>
            <w14:solidFill>
              <w14:schemeClr w14:val="tx1"/>
            </w14:solidFill>
          </w14:textFill>
        </w:rPr>
      </w:pPr>
    </w:p>
    <w:p w14:paraId="5ADF5CBB">
      <w:pPr>
        <w:outlineLvl w:val="9"/>
        <w:rPr>
          <w:rFonts w:ascii="Times New Roman"/>
          <w:color w:val="000000" w:themeColor="text1"/>
          <w:highlight w:val="none"/>
          <w14:textFill>
            <w14:solidFill>
              <w14:schemeClr w14:val="tx1"/>
            </w14:solidFill>
          </w14:textFill>
        </w:rPr>
      </w:pPr>
    </w:p>
    <w:p w14:paraId="55D0E9B5">
      <w:pPr>
        <w:outlineLvl w:val="9"/>
        <w:rPr>
          <w:rFonts w:ascii="Times New Roman"/>
          <w:color w:val="000000" w:themeColor="text1"/>
          <w:highlight w:val="none"/>
          <w14:textFill>
            <w14:solidFill>
              <w14:schemeClr w14:val="tx1"/>
            </w14:solidFill>
          </w14:textFill>
        </w:rPr>
      </w:pPr>
    </w:p>
    <w:p w14:paraId="471A4E2A">
      <w:pPr>
        <w:outlineLvl w:val="9"/>
        <w:rPr>
          <w:rFonts w:ascii="Times New Roman"/>
          <w:color w:val="000000" w:themeColor="text1"/>
          <w:highlight w:val="none"/>
          <w14:textFill>
            <w14:solidFill>
              <w14:schemeClr w14:val="tx1"/>
            </w14:solidFill>
          </w14:textFill>
        </w:rPr>
      </w:pPr>
    </w:p>
    <w:p w14:paraId="2CA3D7DA">
      <w:pPr>
        <w:outlineLvl w:val="9"/>
        <w:rPr>
          <w:rFonts w:ascii="Times New Roman"/>
          <w:color w:val="000000" w:themeColor="text1"/>
          <w:highlight w:val="none"/>
          <w14:textFill>
            <w14:solidFill>
              <w14:schemeClr w14:val="tx1"/>
            </w14:solidFill>
          </w14:textFill>
        </w:rPr>
      </w:pPr>
    </w:p>
    <w:p w14:paraId="1BEB04E1">
      <w:pPr>
        <w:outlineLvl w:val="9"/>
        <w:rPr>
          <w:rFonts w:ascii="Times New Roman"/>
          <w:color w:val="000000" w:themeColor="text1"/>
          <w:highlight w:val="none"/>
          <w14:textFill>
            <w14:solidFill>
              <w14:schemeClr w14:val="tx1"/>
            </w14:solidFill>
          </w14:textFill>
        </w:rPr>
      </w:pPr>
    </w:p>
    <w:p w14:paraId="08448F44">
      <w:pPr>
        <w:outlineLvl w:val="9"/>
        <w:rPr>
          <w:rFonts w:ascii="Times New Roman"/>
          <w:color w:val="000000" w:themeColor="text1"/>
          <w:highlight w:val="none"/>
          <w14:textFill>
            <w14:solidFill>
              <w14:schemeClr w14:val="tx1"/>
            </w14:solidFill>
          </w14:textFill>
        </w:rPr>
      </w:pPr>
    </w:p>
    <w:p w14:paraId="6A32B6A4">
      <w:pPr>
        <w:outlineLvl w:val="9"/>
        <w:rPr>
          <w:rFonts w:ascii="Times New Roman"/>
          <w:color w:val="000000" w:themeColor="text1"/>
          <w:highlight w:val="none"/>
          <w14:textFill>
            <w14:solidFill>
              <w14:schemeClr w14:val="tx1"/>
            </w14:solidFill>
          </w14:textFill>
        </w:rPr>
      </w:pPr>
    </w:p>
    <w:p w14:paraId="5C775A75">
      <w:pPr>
        <w:ind w:firstLine="2800" w:firstLineChars="140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39C75B2A">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29BF540B">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04553CEE">
      <w:pPr>
        <w:outlineLvl w:val="9"/>
        <w:rPr>
          <w:rFonts w:ascii="Times New Roman"/>
          <w:color w:val="000000" w:themeColor="text1"/>
          <w:highlight w:val="none"/>
          <w14:textFill>
            <w14:solidFill>
              <w14:schemeClr w14:val="tx1"/>
            </w14:solidFill>
          </w14:textFill>
        </w:rPr>
      </w:pPr>
    </w:p>
    <w:p w14:paraId="116B2BC9">
      <w:pPr>
        <w:outlineLvl w:val="9"/>
        <w:rPr>
          <w:rFonts w:ascii="Times New Roman"/>
          <w:color w:val="000000" w:themeColor="text1"/>
          <w:highlight w:val="none"/>
          <w14:textFill>
            <w14:solidFill>
              <w14:schemeClr w14:val="tx1"/>
            </w14:solidFill>
          </w14:textFill>
        </w:rPr>
      </w:pPr>
    </w:p>
    <w:p w14:paraId="156EA049">
      <w:pPr>
        <w:outlineLvl w:val="9"/>
        <w:rPr>
          <w:rFonts w:ascii="Times New Roman"/>
          <w:color w:val="000000" w:themeColor="text1"/>
          <w:highlight w:val="none"/>
          <w14:textFill>
            <w14:solidFill>
              <w14:schemeClr w14:val="tx1"/>
            </w14:solidFill>
          </w14:textFill>
        </w:rPr>
      </w:pPr>
    </w:p>
    <w:p w14:paraId="0CFEF399">
      <w:pPr>
        <w:ind w:firstLine="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br w:type="page"/>
      </w:r>
      <w:r>
        <w:rPr>
          <w:rFonts w:hint="eastAsia" w:ascii="Times New Roman"/>
          <w:color w:val="000000" w:themeColor="text1"/>
          <w:highlight w:val="none"/>
          <w14:textFill>
            <w14:solidFill>
              <w14:schemeClr w14:val="tx1"/>
            </w14:solidFill>
          </w14:textFill>
        </w:rPr>
        <w:t>（四）QES管理体系认证证书</w:t>
      </w:r>
    </w:p>
    <w:p w14:paraId="6496E29F">
      <w:pPr>
        <w:outlineLvl w:val="9"/>
        <w:rPr>
          <w:rFonts w:ascii="Times New Roman"/>
          <w:color w:val="000000" w:themeColor="text1"/>
          <w:highlight w:val="none"/>
          <w14:textFill>
            <w14:solidFill>
              <w14:schemeClr w14:val="tx1"/>
            </w14:solidFill>
          </w14:textFill>
        </w:rPr>
      </w:pPr>
    </w:p>
    <w:p w14:paraId="24E54A3A">
      <w:pPr>
        <w:outlineLvl w:val="9"/>
        <w:rPr>
          <w:rFonts w:ascii="Times New Roman"/>
          <w:color w:val="000000" w:themeColor="text1"/>
          <w:highlight w:val="none"/>
          <w14:textFill>
            <w14:solidFill>
              <w14:schemeClr w14:val="tx1"/>
            </w14:solidFill>
          </w14:textFill>
        </w:rPr>
      </w:pPr>
    </w:p>
    <w:p w14:paraId="7396681D">
      <w:pPr>
        <w:outlineLvl w:val="9"/>
        <w:rPr>
          <w:rFonts w:ascii="Times New Roman"/>
          <w:color w:val="000000" w:themeColor="text1"/>
          <w:highlight w:val="none"/>
          <w14:textFill>
            <w14:solidFill>
              <w14:schemeClr w14:val="tx1"/>
            </w14:solidFill>
          </w14:textFill>
        </w:rPr>
      </w:pPr>
    </w:p>
    <w:p w14:paraId="40674285">
      <w:pPr>
        <w:ind w:firstLine="0"/>
        <w:outlineLvl w:val="9"/>
        <w:rPr>
          <w:rFonts w:hint="eastAsia"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br w:type="page"/>
      </w:r>
      <w:r>
        <w:rPr>
          <w:rFonts w:hint="eastAsia" w:ascii="Times New Roman"/>
          <w:color w:val="000000" w:themeColor="text1"/>
          <w:highlight w:val="none"/>
          <w14:textFill>
            <w14:solidFill>
              <w14:schemeClr w14:val="tx1"/>
            </w14:solidFill>
          </w14:textFill>
        </w:rPr>
        <w:t>（五）其他证书</w:t>
      </w:r>
    </w:p>
    <w:p w14:paraId="6A49591B">
      <w:pPr>
        <w:outlineLvl w:val="9"/>
        <w:rPr>
          <w:rFonts w:hint="eastAsia" w:ascii="Times New Roman"/>
          <w:color w:val="000000" w:themeColor="text1"/>
          <w:highlight w:val="none"/>
          <w14:textFill>
            <w14:solidFill>
              <w14:schemeClr w14:val="tx1"/>
            </w14:solidFill>
          </w14:textFill>
        </w:rPr>
      </w:pPr>
    </w:p>
    <w:p w14:paraId="1D349C39">
      <w:pPr>
        <w:ind w:firstLine="0" w:firstLineChars="0"/>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1FBAE13">
      <w:pPr>
        <w:spacing w:line="360" w:lineRule="auto"/>
        <w:jc w:val="center"/>
        <w:outlineLvl w:val="9"/>
        <w:rPr>
          <w:b/>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信誉证明文件</w:t>
      </w:r>
      <w:r>
        <w:rPr>
          <w:color w:val="000000" w:themeColor="text1"/>
          <w:highlight w:val="none"/>
          <w14:textFill>
            <w14:solidFill>
              <w14:schemeClr w14:val="tx1"/>
            </w14:solidFill>
          </w14:textFill>
        </w:rPr>
        <w:br w:type="page"/>
      </w:r>
      <w:bookmarkStart w:id="231" w:name="_Toc21669"/>
      <w:bookmarkStart w:id="232" w:name="_Toc94186813"/>
      <w:bookmarkStart w:id="233" w:name="_Toc91058613"/>
      <w:bookmarkStart w:id="234" w:name="_Toc95749810"/>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w:t>
      </w:r>
      <w:r>
        <w:rPr>
          <w:rFonts w:hint="eastAsia"/>
          <w:b/>
          <w:color w:val="000000" w:themeColor="text1"/>
          <w:highlight w:val="none"/>
          <w:lang w:val="en-US" w:eastAsia="zh-CN"/>
          <w14:textFill>
            <w14:solidFill>
              <w14:schemeClr w14:val="tx1"/>
            </w14:solidFill>
          </w14:textFill>
        </w:rPr>
        <w:t>3</w:t>
      </w:r>
      <w:r>
        <w:rPr>
          <w:b/>
          <w:color w:val="000000" w:themeColor="text1"/>
          <w:highlight w:val="none"/>
          <w14:textFill>
            <w14:solidFill>
              <w14:schemeClr w14:val="tx1"/>
            </w14:solidFill>
          </w14:textFill>
        </w:rPr>
        <w:t xml:space="preserve"> 类似工程业绩（</w:t>
      </w:r>
      <w:r>
        <w:rPr>
          <w:rFonts w:hint="eastAsia"/>
          <w:b/>
          <w:color w:val="000000" w:themeColor="text1"/>
          <w:highlight w:val="none"/>
          <w14:textFill>
            <w14:solidFill>
              <w14:schemeClr w14:val="tx1"/>
            </w14:solidFill>
          </w14:textFill>
        </w:rPr>
        <w:t>20</w:t>
      </w:r>
      <w:r>
        <w:rPr>
          <w:rFonts w:hint="eastAsia"/>
          <w:b/>
          <w:color w:val="000000" w:themeColor="text1"/>
          <w:highlight w:val="none"/>
          <w:lang w:val="en-US" w:eastAsia="zh-CN"/>
          <w14:textFill>
            <w14:solidFill>
              <w14:schemeClr w14:val="tx1"/>
            </w14:solidFill>
          </w14:textFill>
        </w:rPr>
        <w:t>22</w:t>
      </w:r>
      <w:r>
        <w:rPr>
          <w:rFonts w:hint="eastAsia"/>
          <w:b/>
          <w:color w:val="000000" w:themeColor="text1"/>
          <w:highlight w:val="none"/>
          <w14:textFill>
            <w14:solidFill>
              <w14:schemeClr w14:val="tx1"/>
            </w14:solidFill>
          </w14:textFill>
        </w:rPr>
        <w:t>年1月1日至今</w:t>
      </w:r>
      <w:r>
        <w:rPr>
          <w:b/>
          <w:color w:val="000000" w:themeColor="text1"/>
          <w:highlight w:val="none"/>
          <w14:textFill>
            <w14:solidFill>
              <w14:schemeClr w14:val="tx1"/>
            </w14:solidFill>
          </w14:textFill>
        </w:rPr>
        <w:t>）</w:t>
      </w:r>
      <w:bookmarkEnd w:id="231"/>
      <w:bookmarkEnd w:id="232"/>
      <w:bookmarkEnd w:id="233"/>
      <w:bookmarkEnd w:id="234"/>
    </w:p>
    <w:tbl>
      <w:tblPr>
        <w:tblStyle w:val="14"/>
        <w:tblW w:w="4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452"/>
        <w:gridCol w:w="1777"/>
        <w:gridCol w:w="1777"/>
        <w:gridCol w:w="1983"/>
        <w:gridCol w:w="2344"/>
      </w:tblGrid>
      <w:tr w14:paraId="392F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6C949915">
            <w:pPr>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序号</w:t>
            </w:r>
          </w:p>
        </w:tc>
        <w:tc>
          <w:tcPr>
            <w:tcW w:w="1072" w:type="pct"/>
            <w:noWrap w:val="0"/>
            <w:vAlign w:val="top"/>
          </w:tcPr>
          <w:p w14:paraId="297A2D9D">
            <w:pPr>
              <w:ind w:firstLine="0"/>
              <w:jc w:val="center"/>
              <w:outlineLvl w:val="9"/>
              <w:rPr>
                <w:rFonts w:ascii="Times New Roman"/>
                <w:color w:val="000000" w:themeColor="text1"/>
                <w:highlight w:val="none"/>
                <w14:textFill>
                  <w14:solidFill>
                    <w14:schemeClr w14:val="tx1"/>
                  </w14:solidFill>
                </w14:textFill>
              </w:rPr>
            </w:pPr>
            <w:r>
              <w:rPr>
                <w:rFonts w:ascii="Times New Roman"/>
                <w:snapToGrid w:val="0"/>
                <w:color w:val="000000" w:themeColor="text1"/>
                <w:szCs w:val="21"/>
                <w:highlight w:val="none"/>
                <w14:textFill>
                  <w14:solidFill>
                    <w14:schemeClr w14:val="tx1"/>
                  </w14:solidFill>
                </w14:textFill>
              </w:rPr>
              <w:t>项目名称</w:t>
            </w:r>
          </w:p>
        </w:tc>
        <w:tc>
          <w:tcPr>
            <w:tcW w:w="777" w:type="pct"/>
            <w:noWrap w:val="0"/>
            <w:vAlign w:val="top"/>
          </w:tcPr>
          <w:p w14:paraId="4B75B377">
            <w:pPr>
              <w:ind w:firstLine="0"/>
              <w:jc w:val="center"/>
              <w:outlineLvl w:val="9"/>
              <w:rPr>
                <w:rFonts w:ascii="Times New Roman"/>
                <w:color w:val="000000" w:themeColor="text1"/>
                <w:highlight w:val="none"/>
                <w14:textFill>
                  <w14:solidFill>
                    <w14:schemeClr w14:val="tx1"/>
                  </w14:solidFill>
                </w14:textFill>
              </w:rPr>
            </w:pPr>
            <w:r>
              <w:rPr>
                <w:rFonts w:ascii="Times New Roman"/>
                <w:snapToGrid w:val="0"/>
                <w:color w:val="000000" w:themeColor="text1"/>
                <w:szCs w:val="21"/>
                <w:highlight w:val="none"/>
                <w14:textFill>
                  <w14:solidFill>
                    <w14:schemeClr w14:val="tx1"/>
                  </w14:solidFill>
                </w14:textFill>
              </w:rPr>
              <w:t>合同价格</w:t>
            </w:r>
          </w:p>
        </w:tc>
        <w:tc>
          <w:tcPr>
            <w:tcW w:w="777" w:type="pct"/>
            <w:noWrap w:val="0"/>
            <w:vAlign w:val="top"/>
          </w:tcPr>
          <w:p w14:paraId="6A644D53">
            <w:pPr>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起止年月</w:t>
            </w:r>
          </w:p>
        </w:tc>
        <w:tc>
          <w:tcPr>
            <w:tcW w:w="867" w:type="pct"/>
            <w:noWrap w:val="0"/>
            <w:vAlign w:val="top"/>
          </w:tcPr>
          <w:p w14:paraId="457C1596">
            <w:pPr>
              <w:ind w:firstLine="0"/>
              <w:jc w:val="center"/>
              <w:outlineLvl w:val="9"/>
              <w:rPr>
                <w:rFonts w:ascii="Times New Roman"/>
                <w:color w:val="000000" w:themeColor="text1"/>
                <w:highlight w:val="none"/>
                <w14:textFill>
                  <w14:solidFill>
                    <w14:schemeClr w14:val="tx1"/>
                  </w14:solidFill>
                </w14:textFill>
              </w:rPr>
            </w:pPr>
            <w:r>
              <w:rPr>
                <w:rFonts w:ascii="Times New Roman"/>
                <w:snapToGrid w:val="0"/>
                <w:color w:val="000000" w:themeColor="text1"/>
                <w:szCs w:val="21"/>
                <w:highlight w:val="none"/>
                <w14:textFill>
                  <w14:solidFill>
                    <w14:schemeClr w14:val="tx1"/>
                  </w14:solidFill>
                </w14:textFill>
              </w:rPr>
              <w:t>发包人名称</w:t>
            </w:r>
          </w:p>
        </w:tc>
        <w:tc>
          <w:tcPr>
            <w:tcW w:w="1024" w:type="pct"/>
            <w:noWrap w:val="0"/>
            <w:vAlign w:val="top"/>
          </w:tcPr>
          <w:p w14:paraId="48995B30">
            <w:pPr>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负责人及联系电话</w:t>
            </w:r>
          </w:p>
        </w:tc>
      </w:tr>
      <w:tr w14:paraId="388E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03FBB918">
            <w:pPr>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w:t>
            </w:r>
          </w:p>
        </w:tc>
        <w:tc>
          <w:tcPr>
            <w:tcW w:w="1072" w:type="pct"/>
            <w:noWrap w:val="0"/>
            <w:vAlign w:val="top"/>
          </w:tcPr>
          <w:p w14:paraId="3682F028">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50641962">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59A55F6D">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0AE40805">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3F27F061">
            <w:pPr>
              <w:ind w:firstLine="0"/>
              <w:outlineLvl w:val="9"/>
              <w:rPr>
                <w:rFonts w:ascii="Times New Roman"/>
                <w:color w:val="000000" w:themeColor="text1"/>
                <w:highlight w:val="none"/>
                <w14:textFill>
                  <w14:solidFill>
                    <w14:schemeClr w14:val="tx1"/>
                  </w14:solidFill>
                </w14:textFill>
              </w:rPr>
            </w:pPr>
          </w:p>
        </w:tc>
      </w:tr>
      <w:tr w14:paraId="2E7A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57AA8AA9">
            <w:pPr>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w:t>
            </w:r>
          </w:p>
        </w:tc>
        <w:tc>
          <w:tcPr>
            <w:tcW w:w="1072" w:type="pct"/>
            <w:noWrap w:val="0"/>
            <w:vAlign w:val="top"/>
          </w:tcPr>
          <w:p w14:paraId="195EAA1B">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734A08EA">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2E3082FB">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22D50CC0">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41BC87F9">
            <w:pPr>
              <w:ind w:firstLine="0"/>
              <w:outlineLvl w:val="9"/>
              <w:rPr>
                <w:rFonts w:ascii="Times New Roman"/>
                <w:color w:val="000000" w:themeColor="text1"/>
                <w:highlight w:val="none"/>
                <w14:textFill>
                  <w14:solidFill>
                    <w14:schemeClr w14:val="tx1"/>
                  </w14:solidFill>
                </w14:textFill>
              </w:rPr>
            </w:pPr>
          </w:p>
        </w:tc>
      </w:tr>
      <w:tr w14:paraId="30B6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08C19B1D">
            <w:pPr>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w:t>
            </w:r>
          </w:p>
        </w:tc>
        <w:tc>
          <w:tcPr>
            <w:tcW w:w="1072" w:type="pct"/>
            <w:noWrap w:val="0"/>
            <w:vAlign w:val="top"/>
          </w:tcPr>
          <w:p w14:paraId="490BEBD1">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691800D3">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184E6290">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07B1C379">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2E2B9E39">
            <w:pPr>
              <w:ind w:firstLine="0"/>
              <w:outlineLvl w:val="9"/>
              <w:rPr>
                <w:rFonts w:ascii="Times New Roman"/>
                <w:color w:val="000000" w:themeColor="text1"/>
                <w:highlight w:val="none"/>
                <w14:textFill>
                  <w14:solidFill>
                    <w14:schemeClr w14:val="tx1"/>
                  </w14:solidFill>
                </w14:textFill>
              </w:rPr>
            </w:pPr>
          </w:p>
        </w:tc>
      </w:tr>
      <w:tr w14:paraId="369B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558742A5">
            <w:pPr>
              <w:ind w:firstLine="0"/>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4</w:t>
            </w:r>
          </w:p>
        </w:tc>
        <w:tc>
          <w:tcPr>
            <w:tcW w:w="1072" w:type="pct"/>
            <w:noWrap w:val="0"/>
            <w:vAlign w:val="top"/>
          </w:tcPr>
          <w:p w14:paraId="2392D5FD">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1009B6B4">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40C78CA5">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1C6FA137">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7A74136B">
            <w:pPr>
              <w:ind w:firstLine="0"/>
              <w:outlineLvl w:val="9"/>
              <w:rPr>
                <w:rFonts w:ascii="Times New Roman"/>
                <w:color w:val="000000" w:themeColor="text1"/>
                <w:highlight w:val="none"/>
                <w14:textFill>
                  <w14:solidFill>
                    <w14:schemeClr w14:val="tx1"/>
                  </w14:solidFill>
                </w14:textFill>
              </w:rPr>
            </w:pPr>
          </w:p>
        </w:tc>
      </w:tr>
      <w:tr w14:paraId="0339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073E4420">
            <w:pPr>
              <w:ind w:firstLine="0"/>
              <w:jc w:val="center"/>
              <w:outlineLvl w:val="9"/>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5</w:t>
            </w:r>
          </w:p>
        </w:tc>
        <w:tc>
          <w:tcPr>
            <w:tcW w:w="1072" w:type="pct"/>
            <w:noWrap w:val="0"/>
            <w:vAlign w:val="top"/>
          </w:tcPr>
          <w:p w14:paraId="5693C239">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75B7E33C">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6A48E4DD">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47645EB4">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149118F5">
            <w:pPr>
              <w:ind w:firstLine="0"/>
              <w:outlineLvl w:val="9"/>
              <w:rPr>
                <w:rFonts w:ascii="Times New Roman"/>
                <w:color w:val="000000" w:themeColor="text1"/>
                <w:highlight w:val="none"/>
                <w14:textFill>
                  <w14:solidFill>
                    <w14:schemeClr w14:val="tx1"/>
                  </w14:solidFill>
                </w14:textFill>
              </w:rPr>
            </w:pPr>
          </w:p>
        </w:tc>
      </w:tr>
      <w:tr w14:paraId="219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7D27F246">
            <w:pPr>
              <w:ind w:firstLine="0"/>
              <w:jc w:val="center"/>
              <w:outlineLvl w:val="9"/>
              <w:rPr>
                <w:rFonts w:ascii="Times New Roman"/>
                <w:color w:val="000000" w:themeColor="text1"/>
                <w:highlight w:val="none"/>
                <w14:textFill>
                  <w14:solidFill>
                    <w14:schemeClr w14:val="tx1"/>
                  </w14:solidFill>
                </w14:textFill>
              </w:rPr>
            </w:pPr>
          </w:p>
        </w:tc>
        <w:tc>
          <w:tcPr>
            <w:tcW w:w="1072" w:type="pct"/>
            <w:noWrap w:val="0"/>
            <w:vAlign w:val="top"/>
          </w:tcPr>
          <w:p w14:paraId="7924F33A">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4311301E">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49872349">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68777EB2">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31FF1659">
            <w:pPr>
              <w:ind w:firstLine="0"/>
              <w:outlineLvl w:val="9"/>
              <w:rPr>
                <w:rFonts w:ascii="Times New Roman"/>
                <w:color w:val="000000" w:themeColor="text1"/>
                <w:highlight w:val="none"/>
                <w14:textFill>
                  <w14:solidFill>
                    <w14:schemeClr w14:val="tx1"/>
                  </w14:solidFill>
                </w14:textFill>
              </w:rPr>
            </w:pPr>
          </w:p>
        </w:tc>
      </w:tr>
      <w:tr w14:paraId="77E4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25AC72EF">
            <w:pPr>
              <w:ind w:firstLine="0"/>
              <w:jc w:val="center"/>
              <w:outlineLvl w:val="9"/>
              <w:rPr>
                <w:rFonts w:ascii="Times New Roman"/>
                <w:color w:val="000000" w:themeColor="text1"/>
                <w:highlight w:val="none"/>
                <w14:textFill>
                  <w14:solidFill>
                    <w14:schemeClr w14:val="tx1"/>
                  </w14:solidFill>
                </w14:textFill>
              </w:rPr>
            </w:pPr>
          </w:p>
        </w:tc>
        <w:tc>
          <w:tcPr>
            <w:tcW w:w="1072" w:type="pct"/>
            <w:noWrap w:val="0"/>
            <w:vAlign w:val="top"/>
          </w:tcPr>
          <w:p w14:paraId="47EEAC16">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78B18E7E">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58C7AF78">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39E1071E">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4C9975BC">
            <w:pPr>
              <w:ind w:firstLine="0"/>
              <w:outlineLvl w:val="9"/>
              <w:rPr>
                <w:rFonts w:ascii="Times New Roman"/>
                <w:color w:val="000000" w:themeColor="text1"/>
                <w:highlight w:val="none"/>
                <w14:textFill>
                  <w14:solidFill>
                    <w14:schemeClr w14:val="tx1"/>
                  </w14:solidFill>
                </w14:textFill>
              </w:rPr>
            </w:pPr>
          </w:p>
        </w:tc>
      </w:tr>
      <w:tr w14:paraId="20A3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5A54B355">
            <w:pPr>
              <w:ind w:firstLine="0"/>
              <w:jc w:val="center"/>
              <w:outlineLvl w:val="9"/>
              <w:rPr>
                <w:rFonts w:ascii="Times New Roman"/>
                <w:color w:val="000000" w:themeColor="text1"/>
                <w:highlight w:val="none"/>
                <w14:textFill>
                  <w14:solidFill>
                    <w14:schemeClr w14:val="tx1"/>
                  </w14:solidFill>
                </w14:textFill>
              </w:rPr>
            </w:pPr>
          </w:p>
        </w:tc>
        <w:tc>
          <w:tcPr>
            <w:tcW w:w="1072" w:type="pct"/>
            <w:noWrap w:val="0"/>
            <w:vAlign w:val="top"/>
          </w:tcPr>
          <w:p w14:paraId="32FCDE17">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0733B16F">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31AD8DC0">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0DA9649C">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7F0DDC56">
            <w:pPr>
              <w:ind w:firstLine="0"/>
              <w:outlineLvl w:val="9"/>
              <w:rPr>
                <w:rFonts w:ascii="Times New Roman"/>
                <w:color w:val="000000" w:themeColor="text1"/>
                <w:highlight w:val="none"/>
                <w14:textFill>
                  <w14:solidFill>
                    <w14:schemeClr w14:val="tx1"/>
                  </w14:solidFill>
                </w14:textFill>
              </w:rPr>
            </w:pPr>
          </w:p>
        </w:tc>
      </w:tr>
      <w:tr w14:paraId="357F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16DD9C34">
            <w:pPr>
              <w:ind w:firstLine="0"/>
              <w:jc w:val="center"/>
              <w:outlineLvl w:val="9"/>
              <w:rPr>
                <w:rFonts w:ascii="Times New Roman"/>
                <w:color w:val="000000" w:themeColor="text1"/>
                <w:highlight w:val="none"/>
                <w14:textFill>
                  <w14:solidFill>
                    <w14:schemeClr w14:val="tx1"/>
                  </w14:solidFill>
                </w14:textFill>
              </w:rPr>
            </w:pPr>
          </w:p>
        </w:tc>
        <w:tc>
          <w:tcPr>
            <w:tcW w:w="1072" w:type="pct"/>
            <w:noWrap w:val="0"/>
            <w:vAlign w:val="top"/>
          </w:tcPr>
          <w:p w14:paraId="42987601">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3E6C92F4">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51256555">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21A13BE0">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6ED1C055">
            <w:pPr>
              <w:ind w:firstLine="0"/>
              <w:outlineLvl w:val="9"/>
              <w:rPr>
                <w:rFonts w:ascii="Times New Roman"/>
                <w:color w:val="000000" w:themeColor="text1"/>
                <w:highlight w:val="none"/>
                <w14:textFill>
                  <w14:solidFill>
                    <w14:schemeClr w14:val="tx1"/>
                  </w14:solidFill>
                </w14:textFill>
              </w:rPr>
            </w:pPr>
          </w:p>
        </w:tc>
      </w:tr>
      <w:tr w14:paraId="762C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3B124DE0">
            <w:pPr>
              <w:ind w:firstLine="0"/>
              <w:jc w:val="center"/>
              <w:outlineLvl w:val="9"/>
              <w:rPr>
                <w:rFonts w:ascii="Times New Roman"/>
                <w:color w:val="000000" w:themeColor="text1"/>
                <w:highlight w:val="none"/>
                <w14:textFill>
                  <w14:solidFill>
                    <w14:schemeClr w14:val="tx1"/>
                  </w14:solidFill>
                </w14:textFill>
              </w:rPr>
            </w:pPr>
          </w:p>
        </w:tc>
        <w:tc>
          <w:tcPr>
            <w:tcW w:w="1072" w:type="pct"/>
            <w:noWrap w:val="0"/>
            <w:vAlign w:val="top"/>
          </w:tcPr>
          <w:p w14:paraId="5F7730CB">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6711F25B">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35A7FAA4">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53837F64">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32AC8778">
            <w:pPr>
              <w:ind w:firstLine="0"/>
              <w:outlineLvl w:val="9"/>
              <w:rPr>
                <w:rFonts w:ascii="Times New Roman"/>
                <w:color w:val="000000" w:themeColor="text1"/>
                <w:highlight w:val="none"/>
                <w14:textFill>
                  <w14:solidFill>
                    <w14:schemeClr w14:val="tx1"/>
                  </w14:solidFill>
                </w14:textFill>
              </w:rPr>
            </w:pPr>
          </w:p>
        </w:tc>
      </w:tr>
      <w:tr w14:paraId="042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pct"/>
            <w:noWrap w:val="0"/>
            <w:vAlign w:val="top"/>
          </w:tcPr>
          <w:p w14:paraId="08C4FA5C">
            <w:pPr>
              <w:ind w:firstLine="0"/>
              <w:jc w:val="center"/>
              <w:outlineLvl w:val="9"/>
              <w:rPr>
                <w:rFonts w:ascii="Times New Roman"/>
                <w:color w:val="000000" w:themeColor="text1"/>
                <w:highlight w:val="none"/>
                <w14:textFill>
                  <w14:solidFill>
                    <w14:schemeClr w14:val="tx1"/>
                  </w14:solidFill>
                </w14:textFill>
              </w:rPr>
            </w:pPr>
          </w:p>
        </w:tc>
        <w:tc>
          <w:tcPr>
            <w:tcW w:w="1072" w:type="pct"/>
            <w:noWrap w:val="0"/>
            <w:vAlign w:val="top"/>
          </w:tcPr>
          <w:p w14:paraId="615B76ED">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333DB6D3">
            <w:pPr>
              <w:ind w:firstLine="0"/>
              <w:outlineLvl w:val="9"/>
              <w:rPr>
                <w:rFonts w:ascii="Times New Roman"/>
                <w:color w:val="000000" w:themeColor="text1"/>
                <w:highlight w:val="none"/>
                <w14:textFill>
                  <w14:solidFill>
                    <w14:schemeClr w14:val="tx1"/>
                  </w14:solidFill>
                </w14:textFill>
              </w:rPr>
            </w:pPr>
          </w:p>
        </w:tc>
        <w:tc>
          <w:tcPr>
            <w:tcW w:w="777" w:type="pct"/>
            <w:noWrap w:val="0"/>
            <w:vAlign w:val="top"/>
          </w:tcPr>
          <w:p w14:paraId="0E825DAE">
            <w:pPr>
              <w:ind w:firstLine="0"/>
              <w:outlineLvl w:val="9"/>
              <w:rPr>
                <w:rFonts w:ascii="Times New Roman"/>
                <w:color w:val="000000" w:themeColor="text1"/>
                <w:highlight w:val="none"/>
                <w14:textFill>
                  <w14:solidFill>
                    <w14:schemeClr w14:val="tx1"/>
                  </w14:solidFill>
                </w14:textFill>
              </w:rPr>
            </w:pPr>
          </w:p>
        </w:tc>
        <w:tc>
          <w:tcPr>
            <w:tcW w:w="867" w:type="pct"/>
            <w:noWrap w:val="0"/>
            <w:vAlign w:val="top"/>
          </w:tcPr>
          <w:p w14:paraId="5BDE6D23">
            <w:pPr>
              <w:ind w:firstLine="0"/>
              <w:outlineLvl w:val="9"/>
              <w:rPr>
                <w:rFonts w:ascii="Times New Roman"/>
                <w:color w:val="000000" w:themeColor="text1"/>
                <w:highlight w:val="none"/>
                <w14:textFill>
                  <w14:solidFill>
                    <w14:schemeClr w14:val="tx1"/>
                  </w14:solidFill>
                </w14:textFill>
              </w:rPr>
            </w:pPr>
          </w:p>
        </w:tc>
        <w:tc>
          <w:tcPr>
            <w:tcW w:w="1024" w:type="pct"/>
            <w:noWrap w:val="0"/>
            <w:vAlign w:val="top"/>
          </w:tcPr>
          <w:p w14:paraId="458AAC2F">
            <w:pPr>
              <w:ind w:firstLine="0"/>
              <w:outlineLvl w:val="9"/>
              <w:rPr>
                <w:rFonts w:ascii="Times New Roman"/>
                <w:color w:val="000000" w:themeColor="text1"/>
                <w:highlight w:val="none"/>
                <w14:textFill>
                  <w14:solidFill>
                    <w14:schemeClr w14:val="tx1"/>
                  </w14:solidFill>
                </w14:textFill>
              </w:rPr>
            </w:pPr>
          </w:p>
        </w:tc>
      </w:tr>
    </w:tbl>
    <w:p w14:paraId="119017F8">
      <w:pPr>
        <w:ind w:firstLine="0"/>
        <w:outlineLvl w:val="9"/>
        <w:rPr>
          <w:rFonts w:ascii="Times New Roman"/>
          <w:b/>
          <w:color w:val="000000" w:themeColor="text1"/>
          <w:szCs w:val="24"/>
          <w:highlight w:val="none"/>
          <w14:textFill>
            <w14:solidFill>
              <w14:schemeClr w14:val="tx1"/>
            </w14:solidFill>
          </w14:textFill>
        </w:rPr>
      </w:pPr>
      <w:r>
        <w:rPr>
          <w:rFonts w:ascii="Times New Roman"/>
          <w:b/>
          <w:color w:val="000000" w:themeColor="text1"/>
          <w:highlight w:val="none"/>
          <w14:textFill>
            <w14:solidFill>
              <w14:schemeClr w14:val="tx1"/>
            </w14:solidFill>
          </w14:textFill>
        </w:rPr>
        <w:t>注：</w:t>
      </w:r>
      <w:r>
        <w:rPr>
          <w:rFonts w:hint="eastAsia" w:ascii="Times New Roman"/>
          <w:b/>
          <w:color w:val="000000" w:themeColor="text1"/>
          <w:highlight w:val="none"/>
          <w14:textFill>
            <w14:solidFill>
              <w14:schemeClr w14:val="tx1"/>
            </w14:solidFill>
          </w14:textFill>
        </w:rPr>
        <w:t>按顺序</w:t>
      </w:r>
      <w:r>
        <w:rPr>
          <w:rFonts w:ascii="Times New Roman"/>
          <w:b/>
          <w:color w:val="000000" w:themeColor="text1"/>
          <w:highlight w:val="none"/>
          <w14:textFill>
            <w14:solidFill>
              <w14:schemeClr w14:val="tx1"/>
            </w14:solidFill>
          </w14:textFill>
        </w:rPr>
        <w:t>附合同复印件。</w:t>
      </w:r>
    </w:p>
    <w:p w14:paraId="29BD26A0">
      <w:pPr>
        <w:outlineLvl w:val="9"/>
        <w:rPr>
          <w:rFonts w:ascii="Times New Roman"/>
          <w:color w:val="000000" w:themeColor="text1"/>
          <w:highlight w:val="none"/>
          <w14:textFill>
            <w14:solidFill>
              <w14:schemeClr w14:val="tx1"/>
            </w14:solidFill>
          </w14:textFill>
        </w:rPr>
      </w:pPr>
    </w:p>
    <w:p w14:paraId="66A810CA">
      <w:pPr>
        <w:spacing w:line="360" w:lineRule="auto"/>
        <w:ind w:firstLine="5500" w:firstLineChars="2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5EC5FD75">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48972D7A">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24157892">
      <w:pPr>
        <w:outlineLvl w:val="9"/>
        <w:rPr>
          <w:rFonts w:ascii="Times New Roman"/>
          <w:color w:val="000000" w:themeColor="text1"/>
          <w:highlight w:val="none"/>
          <w14:textFill>
            <w14:solidFill>
              <w14:schemeClr w14:val="tx1"/>
            </w14:solidFill>
          </w14:textFill>
        </w:rPr>
      </w:pPr>
    </w:p>
    <w:p w14:paraId="7D4456BD">
      <w:pPr>
        <w:outlineLvl w:val="9"/>
        <w:rPr>
          <w:rFonts w:ascii="Times New Roman"/>
          <w:color w:val="000000" w:themeColor="text1"/>
          <w:highlight w:val="none"/>
          <w14:textFill>
            <w14:solidFill>
              <w14:schemeClr w14:val="tx1"/>
            </w14:solidFill>
          </w14:textFill>
        </w:rPr>
        <w:sectPr>
          <w:pgSz w:w="16840" w:h="11907" w:orient="landscape"/>
          <w:pgMar w:top="1418" w:right="1418" w:bottom="1418" w:left="1418" w:header="851" w:footer="1134" w:gutter="0"/>
          <w:pgNumType w:fmt="decimal" w:chapStyle="1"/>
          <w:cols w:space="720" w:num="1"/>
          <w:docGrid w:linePitch="417" w:charSpace="614"/>
        </w:sectPr>
      </w:pPr>
    </w:p>
    <w:p w14:paraId="24BEFA43">
      <w:pPr>
        <w:tabs>
          <w:tab w:val="left" w:pos="426"/>
        </w:tabs>
        <w:ind w:firstLine="0" w:firstLineChars="0"/>
        <w:outlineLvl w:val="9"/>
        <w:rPr>
          <w:b/>
          <w:color w:val="000000" w:themeColor="text1"/>
          <w:highlight w:val="none"/>
          <w14:textFill>
            <w14:solidFill>
              <w14:schemeClr w14:val="tx1"/>
            </w14:solidFill>
          </w14:textFill>
        </w:rPr>
      </w:pPr>
      <w:bookmarkStart w:id="235" w:name="_Toc18094"/>
      <w:bookmarkStart w:id="236" w:name="_Toc95749811"/>
      <w:bookmarkStart w:id="237" w:name="_Toc94186814"/>
      <w:bookmarkStart w:id="238" w:name="_Toc91058614"/>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w:t>
      </w:r>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 xml:space="preserve"> 企业财务情况</w:t>
      </w:r>
      <w:bookmarkEnd w:id="235"/>
      <w:bookmarkEnd w:id="236"/>
      <w:bookmarkEnd w:id="237"/>
      <w:bookmarkEnd w:id="238"/>
    </w:p>
    <w:p w14:paraId="05708BF2">
      <w:pPr>
        <w:jc w:val="center"/>
        <w:outlineLvl w:val="9"/>
        <w:rPr>
          <w:rFonts w:ascii="Times New Roman"/>
          <w:color w:val="000000" w:themeColor="text1"/>
          <w:highlight w:val="none"/>
          <w14:textFill>
            <w14:solidFill>
              <w14:schemeClr w14:val="tx1"/>
            </w14:solidFill>
          </w14:textFill>
        </w:rPr>
      </w:pPr>
    </w:p>
    <w:p w14:paraId="255E2249">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备注：</w:t>
      </w:r>
      <w:r>
        <w:rPr>
          <w:rFonts w:hint="eastAsia" w:ascii="Times New Roman"/>
          <w:color w:val="000000" w:themeColor="text1"/>
          <w:szCs w:val="24"/>
          <w:highlight w:val="none"/>
          <w14:textFill>
            <w14:solidFill>
              <w14:schemeClr w14:val="tx1"/>
            </w14:solidFill>
          </w14:textFill>
        </w:rPr>
        <w:t>1、</w:t>
      </w:r>
      <w:r>
        <w:rPr>
          <w:rFonts w:hint="eastAsia" w:ascii="Times New Roman" w:cs="AdobeHeitiStd-Regular"/>
          <w:color w:val="000000" w:themeColor="text1"/>
          <w:szCs w:val="24"/>
          <w:highlight w:val="none"/>
          <w14:textFill>
            <w14:solidFill>
              <w14:schemeClr w14:val="tx1"/>
            </w14:solidFill>
          </w14:textFill>
        </w:rPr>
        <w:t>最近三个年度企业财务会计报表中的资产负债表、利润表和现金流量表复印件（附审计报告或其它证明材料）</w:t>
      </w:r>
      <w:r>
        <w:rPr>
          <w:rFonts w:ascii="Times New Roman"/>
          <w:color w:val="000000" w:themeColor="text1"/>
          <w:szCs w:val="24"/>
          <w:highlight w:val="none"/>
          <w14:textFill>
            <w14:solidFill>
              <w14:schemeClr w14:val="tx1"/>
            </w14:solidFill>
          </w14:textFill>
        </w:rPr>
        <w:t>。</w:t>
      </w:r>
      <w:r>
        <w:rPr>
          <w:rFonts w:hint="eastAsia" w:ascii="Times New Roman"/>
          <w:color w:val="000000" w:themeColor="text1"/>
          <w:szCs w:val="24"/>
          <w:highlight w:val="none"/>
          <w14:textFill>
            <w14:solidFill>
              <w14:schemeClr w14:val="tx1"/>
            </w14:solidFill>
          </w14:textFill>
        </w:rPr>
        <w:t>2、银行资信等级证书。</w:t>
      </w:r>
    </w:p>
    <w:p w14:paraId="2AAA36FD">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1E7677DE">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4EEA0B81">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26878D03">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6B89AC58">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41A98C88">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14212CBB">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36F099BB">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4C20B5BD">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748F21B5">
      <w:pPr>
        <w:outlineLvl w:val="9"/>
        <w:rPr>
          <w:rFonts w:ascii="Times New Roman"/>
          <w:color w:val="000000" w:themeColor="text1"/>
          <w:highlight w:val="none"/>
          <w14:textFill>
            <w14:solidFill>
              <w14:schemeClr w14:val="tx1"/>
            </w14:solidFill>
          </w14:textFill>
        </w:rPr>
      </w:pPr>
    </w:p>
    <w:p w14:paraId="08A50BE0">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3E00DE74">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6620BCD4">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129566F2">
      <w:pPr>
        <w:tabs>
          <w:tab w:val="left" w:pos="426"/>
        </w:tabs>
        <w:ind w:firstLine="0" w:firstLineChars="0"/>
        <w:outlineLvl w:val="9"/>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239" w:name="_Toc94186815"/>
      <w:bookmarkStart w:id="240" w:name="_Toc95749812"/>
      <w:bookmarkStart w:id="241" w:name="_Toc29890"/>
      <w:bookmarkStart w:id="242" w:name="_Toc91058615"/>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w:t>
      </w:r>
      <w:r>
        <w:rPr>
          <w:rFonts w:hint="eastAsia"/>
          <w:b/>
          <w:color w:val="000000" w:themeColor="text1"/>
          <w:highlight w:val="none"/>
          <w:lang w:val="en-US" w:eastAsia="zh-CN"/>
          <w14:textFill>
            <w14:solidFill>
              <w14:schemeClr w14:val="tx1"/>
            </w14:solidFill>
          </w14:textFill>
        </w:rPr>
        <w:t>5</w:t>
      </w:r>
      <w:r>
        <w:rPr>
          <w:b/>
          <w:color w:val="000000" w:themeColor="text1"/>
          <w:highlight w:val="none"/>
          <w14:textFill>
            <w14:solidFill>
              <w14:schemeClr w14:val="tx1"/>
            </w14:solidFill>
          </w14:textFill>
        </w:rPr>
        <w:t xml:space="preserve"> 近年发生的诉讼及仲裁情况</w:t>
      </w:r>
      <w:bookmarkEnd w:id="239"/>
      <w:bookmarkEnd w:id="240"/>
      <w:bookmarkEnd w:id="241"/>
      <w:bookmarkEnd w:id="242"/>
    </w:p>
    <w:p w14:paraId="08B93631">
      <w:pPr>
        <w:jc w:val="center"/>
        <w:outlineLvl w:val="9"/>
        <w:rPr>
          <w:rFonts w:ascii="Times New Roman"/>
          <w:color w:val="000000" w:themeColor="text1"/>
          <w:highlight w:val="none"/>
          <w14:textFill>
            <w14:solidFill>
              <w14:schemeClr w14:val="tx1"/>
            </w14:solidFill>
          </w14:textFill>
        </w:rPr>
      </w:pPr>
    </w:p>
    <w:p w14:paraId="51D9ACF4">
      <w:pPr>
        <w:outlineLvl w:val="9"/>
        <w:rPr>
          <w:rFonts w:ascii="Times New Roman"/>
          <w:color w:val="000000" w:themeColor="text1"/>
          <w:highlight w:val="none"/>
          <w14:textFill>
            <w14:solidFill>
              <w14:schemeClr w14:val="tx1"/>
            </w14:solidFill>
          </w14:textFill>
        </w:rPr>
      </w:pPr>
    </w:p>
    <w:p w14:paraId="46BA258C">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备注：应说明近三年作为被告人的诉讼及仲裁相关情况，并附法院或仲裁机构作出的判决、裁决等有关法律文书复印件（若有）</w:t>
      </w:r>
    </w:p>
    <w:p w14:paraId="385E3CF7">
      <w:pPr>
        <w:outlineLvl w:val="9"/>
        <w:rPr>
          <w:rFonts w:ascii="Times New Roman"/>
          <w:color w:val="000000" w:themeColor="text1"/>
          <w:szCs w:val="24"/>
          <w:highlight w:val="none"/>
          <w14:textFill>
            <w14:solidFill>
              <w14:schemeClr w14:val="tx1"/>
            </w14:solidFill>
          </w14:textFill>
        </w:rPr>
      </w:pPr>
    </w:p>
    <w:p w14:paraId="19FF3F20">
      <w:pPr>
        <w:outlineLvl w:val="9"/>
        <w:rPr>
          <w:rFonts w:ascii="Times New Roman"/>
          <w:color w:val="000000" w:themeColor="text1"/>
          <w:szCs w:val="24"/>
          <w:highlight w:val="none"/>
          <w14:textFill>
            <w14:solidFill>
              <w14:schemeClr w14:val="tx1"/>
            </w14:solidFill>
          </w14:textFill>
        </w:rPr>
      </w:pPr>
    </w:p>
    <w:p w14:paraId="3355700E">
      <w:pPr>
        <w:outlineLvl w:val="9"/>
        <w:rPr>
          <w:rFonts w:ascii="Times New Roman"/>
          <w:color w:val="000000" w:themeColor="text1"/>
          <w:szCs w:val="24"/>
          <w:highlight w:val="none"/>
          <w14:textFill>
            <w14:solidFill>
              <w14:schemeClr w14:val="tx1"/>
            </w14:solidFill>
          </w14:textFill>
        </w:rPr>
      </w:pPr>
    </w:p>
    <w:p w14:paraId="2321CB07">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7FB6CFFD">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28FD2C82">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7061443B">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3EAF11FB">
      <w:pPr>
        <w:outlineLvl w:val="9"/>
        <w:rPr>
          <w:rFonts w:ascii="Times New Roman"/>
          <w:color w:val="000000" w:themeColor="text1"/>
          <w:highlight w:val="none"/>
          <w14:textFill>
            <w14:solidFill>
              <w14:schemeClr w14:val="tx1"/>
            </w14:solidFill>
          </w14:textFill>
        </w:rPr>
      </w:pPr>
    </w:p>
    <w:p w14:paraId="076EEFB3">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04F9B6AF">
      <w:pPr>
        <w:outlineLvl w:val="9"/>
        <w:rPr>
          <w:rFonts w:ascii="Times New Roman"/>
          <w:color w:val="000000" w:themeColor="text1"/>
          <w:szCs w:val="24"/>
          <w:highlight w:val="none"/>
          <w14:textFill>
            <w14:solidFill>
              <w14:schemeClr w14:val="tx1"/>
            </w14:solidFill>
          </w14:textFill>
        </w:rPr>
      </w:pPr>
    </w:p>
    <w:p w14:paraId="04588533">
      <w:pPr>
        <w:outlineLvl w:val="9"/>
        <w:rPr>
          <w:rFonts w:ascii="Times New Roman"/>
          <w:color w:val="000000" w:themeColor="text1"/>
          <w:szCs w:val="24"/>
          <w:highlight w:val="none"/>
          <w14:textFill>
            <w14:solidFill>
              <w14:schemeClr w14:val="tx1"/>
            </w14:solidFill>
          </w14:textFill>
        </w:rPr>
      </w:pPr>
    </w:p>
    <w:p w14:paraId="4432ABD4">
      <w:pPr>
        <w:outlineLvl w:val="9"/>
        <w:rPr>
          <w:rFonts w:ascii="Times New Roman"/>
          <w:color w:val="000000" w:themeColor="text1"/>
          <w:szCs w:val="24"/>
          <w:highlight w:val="none"/>
          <w14:textFill>
            <w14:solidFill>
              <w14:schemeClr w14:val="tx1"/>
            </w14:solidFill>
          </w14:textFill>
        </w:rPr>
      </w:pPr>
    </w:p>
    <w:p w14:paraId="62F4371D">
      <w:pPr>
        <w:outlineLvl w:val="9"/>
        <w:rPr>
          <w:rFonts w:ascii="Times New Roman"/>
          <w:color w:val="000000" w:themeColor="text1"/>
          <w:szCs w:val="24"/>
          <w:highlight w:val="none"/>
          <w14:textFill>
            <w14:solidFill>
              <w14:schemeClr w14:val="tx1"/>
            </w14:solidFill>
          </w14:textFill>
        </w:rPr>
      </w:pPr>
    </w:p>
    <w:p w14:paraId="41D6DFB5">
      <w:pPr>
        <w:outlineLvl w:val="9"/>
        <w:rPr>
          <w:rFonts w:ascii="Times New Roman"/>
          <w:color w:val="000000" w:themeColor="text1"/>
          <w:szCs w:val="24"/>
          <w:highlight w:val="none"/>
          <w14:textFill>
            <w14:solidFill>
              <w14:schemeClr w14:val="tx1"/>
            </w14:solidFill>
          </w14:textFill>
        </w:rPr>
      </w:pPr>
    </w:p>
    <w:p w14:paraId="06423A8E">
      <w:pPr>
        <w:tabs>
          <w:tab w:val="left" w:pos="426"/>
        </w:tabs>
        <w:ind w:firstLine="0" w:firstLineChars="0"/>
        <w:outlineLvl w:val="9"/>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bookmarkStart w:id="243" w:name="_Toc91058616"/>
      <w:bookmarkStart w:id="244" w:name="_Toc27049"/>
      <w:bookmarkStart w:id="245" w:name="_Toc94186816"/>
      <w:bookmarkStart w:id="246" w:name="_Toc95749813"/>
      <w:r>
        <w:rPr>
          <w:rFonts w:hint="eastAsia"/>
          <w:b/>
          <w:color w:val="000000" w:themeColor="text1"/>
          <w:highlight w:val="none"/>
          <w:lang w:val="en-US" w:eastAsia="zh-CN"/>
          <w14:textFill>
            <w14:solidFill>
              <w14:schemeClr w14:val="tx1"/>
            </w14:solidFill>
          </w14:textFill>
        </w:rPr>
        <w:t>4</w:t>
      </w:r>
      <w:r>
        <w:rPr>
          <w:b/>
          <w:color w:val="000000" w:themeColor="text1"/>
          <w:highlight w:val="none"/>
          <w14:textFill>
            <w14:solidFill>
              <w14:schemeClr w14:val="tx1"/>
            </w14:solidFill>
          </w14:textFill>
        </w:rPr>
        <w:t>.</w:t>
      </w:r>
      <w:r>
        <w:rPr>
          <w:rFonts w:hint="eastAsia"/>
          <w:b/>
          <w:color w:val="000000" w:themeColor="text1"/>
          <w:highlight w:val="none"/>
          <w:lang w:val="en-US" w:eastAsia="zh-CN"/>
          <w14:textFill>
            <w14:solidFill>
              <w14:schemeClr w14:val="tx1"/>
            </w14:solidFill>
          </w14:textFill>
        </w:rPr>
        <w:t>6</w:t>
      </w:r>
      <w:r>
        <w:rPr>
          <w:b/>
          <w:color w:val="000000" w:themeColor="text1"/>
          <w:highlight w:val="none"/>
          <w14:textFill>
            <w14:solidFill>
              <w14:schemeClr w14:val="tx1"/>
            </w14:solidFill>
          </w14:textFill>
        </w:rPr>
        <w:t xml:space="preserve"> 近年发生的农民工投诉及劳务纠纷情况</w:t>
      </w:r>
      <w:bookmarkEnd w:id="243"/>
      <w:bookmarkEnd w:id="244"/>
      <w:bookmarkEnd w:id="245"/>
      <w:bookmarkEnd w:id="246"/>
    </w:p>
    <w:p w14:paraId="3084CEDA">
      <w:pPr>
        <w:outlineLvl w:val="9"/>
        <w:rPr>
          <w:rFonts w:ascii="Times New Roman"/>
          <w:color w:val="000000" w:themeColor="text1"/>
          <w:szCs w:val="24"/>
          <w:highlight w:val="none"/>
          <w14:textFill>
            <w14:solidFill>
              <w14:schemeClr w14:val="tx1"/>
            </w14:solidFill>
          </w14:textFill>
        </w:rPr>
      </w:pPr>
    </w:p>
    <w:p w14:paraId="417CFA55">
      <w:pPr>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备注：应说明近三年相关情况，是否存在未解决的农民工投诉及劳务纠纷。</w:t>
      </w:r>
    </w:p>
    <w:p w14:paraId="0BEAF74F">
      <w:pPr>
        <w:outlineLvl w:val="9"/>
        <w:rPr>
          <w:rFonts w:ascii="Times New Roman"/>
          <w:color w:val="000000" w:themeColor="text1"/>
          <w:szCs w:val="24"/>
          <w:highlight w:val="none"/>
          <w14:textFill>
            <w14:solidFill>
              <w14:schemeClr w14:val="tx1"/>
            </w14:solidFill>
          </w14:textFill>
        </w:rPr>
      </w:pPr>
    </w:p>
    <w:p w14:paraId="2060D27A">
      <w:pPr>
        <w:outlineLvl w:val="9"/>
        <w:rPr>
          <w:rFonts w:ascii="Times New Roman"/>
          <w:color w:val="000000" w:themeColor="text1"/>
          <w:szCs w:val="24"/>
          <w:highlight w:val="none"/>
          <w14:textFill>
            <w14:solidFill>
              <w14:schemeClr w14:val="tx1"/>
            </w14:solidFill>
          </w14:textFill>
        </w:rPr>
      </w:pPr>
    </w:p>
    <w:p w14:paraId="31FDC7D9">
      <w:pPr>
        <w:outlineLvl w:val="9"/>
        <w:rPr>
          <w:rFonts w:ascii="Times New Roman"/>
          <w:color w:val="000000" w:themeColor="text1"/>
          <w:szCs w:val="24"/>
          <w:highlight w:val="none"/>
          <w14:textFill>
            <w14:solidFill>
              <w14:schemeClr w14:val="tx1"/>
            </w14:solidFill>
          </w14:textFill>
        </w:rPr>
      </w:pPr>
    </w:p>
    <w:p w14:paraId="32D299DA">
      <w:pPr>
        <w:outlineLvl w:val="9"/>
        <w:rPr>
          <w:rFonts w:ascii="Times New Roman"/>
          <w:color w:val="000000" w:themeColor="text1"/>
          <w:szCs w:val="24"/>
          <w:highlight w:val="none"/>
          <w14:textFill>
            <w14:solidFill>
              <w14:schemeClr w14:val="tx1"/>
            </w14:solidFill>
          </w14:textFill>
        </w:rPr>
      </w:pPr>
    </w:p>
    <w:p w14:paraId="5EC66C74">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061C2213">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733C64DB">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7A90840F">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7115F178">
      <w:pPr>
        <w:outlineLvl w:val="9"/>
        <w:rPr>
          <w:rFonts w:ascii="Times New Roman"/>
          <w:color w:val="000000" w:themeColor="text1"/>
          <w:highlight w:val="none"/>
          <w14:textFill>
            <w14:solidFill>
              <w14:schemeClr w14:val="tx1"/>
            </w14:solidFill>
          </w14:textFill>
        </w:rPr>
      </w:pPr>
    </w:p>
    <w:p w14:paraId="33E1CF63">
      <w:pPr>
        <w:spacing w:line="400" w:lineRule="exact"/>
        <w:ind w:firstLine="400" w:firstLineChars="200"/>
        <w:outlineLvl w:val="9"/>
        <w:rPr>
          <w:rFonts w:ascii="Times New Roman"/>
          <w:color w:val="000000" w:themeColor="text1"/>
          <w:szCs w:val="24"/>
          <w:highlight w:val="none"/>
          <w14:textFill>
            <w14:solidFill>
              <w14:schemeClr w14:val="tx1"/>
            </w14:solidFill>
          </w14:textFill>
        </w:rPr>
      </w:pPr>
    </w:p>
    <w:p w14:paraId="47E3117B">
      <w:pPr>
        <w:outlineLvl w:val="9"/>
        <w:rPr>
          <w:rFonts w:ascii="Times New Roman"/>
          <w:color w:val="000000" w:themeColor="text1"/>
          <w:szCs w:val="24"/>
          <w:highlight w:val="none"/>
          <w14:textFill>
            <w14:solidFill>
              <w14:schemeClr w14:val="tx1"/>
            </w14:solidFill>
          </w14:textFill>
        </w:rPr>
      </w:pPr>
    </w:p>
    <w:p w14:paraId="695BFB2B">
      <w:pPr>
        <w:outlineLvl w:val="9"/>
        <w:rPr>
          <w:rFonts w:ascii="Times New Roman"/>
          <w:color w:val="000000" w:themeColor="text1"/>
          <w:szCs w:val="24"/>
          <w:highlight w:val="none"/>
          <w14:textFill>
            <w14:solidFill>
              <w14:schemeClr w14:val="tx1"/>
            </w14:solidFill>
          </w14:textFill>
        </w:rPr>
      </w:pPr>
    </w:p>
    <w:p w14:paraId="0968CDD6">
      <w:pPr>
        <w:outlineLvl w:val="9"/>
        <w:rPr>
          <w:rFonts w:ascii="Times New Roman"/>
          <w:b/>
          <w:color w:val="000000" w:themeColor="text1"/>
          <w:highlight w:val="none"/>
          <w14:textFill>
            <w14:solidFill>
              <w14:schemeClr w14:val="tx1"/>
            </w14:solidFill>
          </w14:textFill>
        </w:rPr>
      </w:pPr>
    </w:p>
    <w:p w14:paraId="602B1688">
      <w:pPr>
        <w:tabs>
          <w:tab w:val="left" w:pos="426"/>
        </w:tabs>
        <w:ind w:firstLine="0" w:firstLineChars="0"/>
        <w:outlineLvl w:val="9"/>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br w:type="page"/>
      </w:r>
      <w:bookmarkStart w:id="247" w:name="_Toc10878"/>
      <w:bookmarkStart w:id="248" w:name="_Toc95749814"/>
      <w:bookmarkStart w:id="249" w:name="_Toc91058617"/>
      <w:bookmarkStart w:id="250" w:name="_Toc94186817"/>
      <w:r>
        <w:rPr>
          <w:rFonts w:hint="eastAsia"/>
          <w:b/>
          <w:color w:val="000000" w:themeColor="text1"/>
          <w:highlight w:val="none"/>
          <w:lang w:val="en-US" w:eastAsia="zh-CN"/>
          <w14:textFill>
            <w14:solidFill>
              <w14:schemeClr w14:val="tx1"/>
            </w14:solidFill>
          </w14:textFill>
        </w:rPr>
        <w:t>4.7</w:t>
      </w:r>
      <w:r>
        <w:rPr>
          <w:b/>
          <w:color w:val="000000" w:themeColor="text1"/>
          <w:highlight w:val="none"/>
          <w14:textFill>
            <w14:solidFill>
              <w14:schemeClr w14:val="tx1"/>
            </w14:solidFill>
          </w14:textFill>
        </w:rPr>
        <w:t xml:space="preserve"> 社会荣誉及获奖情况等</w:t>
      </w:r>
      <w:bookmarkEnd w:id="247"/>
      <w:bookmarkEnd w:id="248"/>
      <w:bookmarkEnd w:id="249"/>
      <w:bookmarkEnd w:id="250"/>
    </w:p>
    <w:p w14:paraId="69493064">
      <w:pPr>
        <w:jc w:val="center"/>
        <w:outlineLvl w:val="9"/>
        <w:rPr>
          <w:rFonts w:ascii="Times New Roman"/>
          <w:color w:val="000000" w:themeColor="text1"/>
          <w:highlight w:val="none"/>
          <w14:textFill>
            <w14:solidFill>
              <w14:schemeClr w14:val="tx1"/>
            </w14:solidFill>
          </w14:textFill>
        </w:rPr>
      </w:pPr>
    </w:p>
    <w:p w14:paraId="70111DCB">
      <w:pP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备注：只列示省部级及以上的社会荣誉及获奖</w:t>
      </w:r>
    </w:p>
    <w:p w14:paraId="07A7D827">
      <w:pPr>
        <w:outlineLvl w:val="9"/>
        <w:rPr>
          <w:rFonts w:ascii="Times New Roman"/>
          <w:color w:val="000000" w:themeColor="text1"/>
          <w:szCs w:val="24"/>
          <w:highlight w:val="none"/>
          <w14:textFill>
            <w14:solidFill>
              <w14:schemeClr w14:val="tx1"/>
            </w14:solidFill>
          </w14:textFill>
        </w:rPr>
      </w:pPr>
    </w:p>
    <w:p w14:paraId="21C1BE64">
      <w:pPr>
        <w:outlineLvl w:val="9"/>
        <w:rPr>
          <w:rFonts w:ascii="Times New Roman"/>
          <w:color w:val="000000" w:themeColor="text1"/>
          <w:szCs w:val="24"/>
          <w:highlight w:val="none"/>
          <w14:textFill>
            <w14:solidFill>
              <w14:schemeClr w14:val="tx1"/>
            </w14:solidFill>
          </w14:textFill>
        </w:rPr>
      </w:pPr>
    </w:p>
    <w:p w14:paraId="4B2FB525">
      <w:pPr>
        <w:outlineLvl w:val="9"/>
        <w:rPr>
          <w:rFonts w:ascii="Times New Roman"/>
          <w:color w:val="000000" w:themeColor="text1"/>
          <w:szCs w:val="24"/>
          <w:highlight w:val="none"/>
          <w14:textFill>
            <w14:solidFill>
              <w14:schemeClr w14:val="tx1"/>
            </w14:solidFill>
          </w14:textFill>
        </w:rPr>
      </w:pPr>
    </w:p>
    <w:p w14:paraId="70BF811A">
      <w:pPr>
        <w:outlineLvl w:val="9"/>
        <w:rPr>
          <w:rFonts w:ascii="Times New Roman"/>
          <w:color w:val="000000" w:themeColor="text1"/>
          <w:szCs w:val="24"/>
          <w:highlight w:val="none"/>
          <w14:textFill>
            <w14:solidFill>
              <w14:schemeClr w14:val="tx1"/>
            </w14:solidFill>
          </w14:textFill>
        </w:rPr>
      </w:pPr>
    </w:p>
    <w:p w14:paraId="54AF9BBC">
      <w:pPr>
        <w:outlineLvl w:val="9"/>
        <w:rPr>
          <w:rFonts w:ascii="Times New Roman"/>
          <w:color w:val="000000" w:themeColor="text1"/>
          <w:szCs w:val="24"/>
          <w:highlight w:val="none"/>
          <w14:textFill>
            <w14:solidFill>
              <w14:schemeClr w14:val="tx1"/>
            </w14:solidFill>
          </w14:textFill>
        </w:rPr>
      </w:pPr>
    </w:p>
    <w:p w14:paraId="40D3F33B">
      <w:pPr>
        <w:outlineLvl w:val="9"/>
        <w:rPr>
          <w:rFonts w:ascii="Times New Roman"/>
          <w:color w:val="000000" w:themeColor="text1"/>
          <w:szCs w:val="24"/>
          <w:highlight w:val="none"/>
          <w14:textFill>
            <w14:solidFill>
              <w14:schemeClr w14:val="tx1"/>
            </w14:solidFill>
          </w14:textFill>
        </w:rPr>
        <w:sectPr>
          <w:pgSz w:w="11907" w:h="16840"/>
          <w:pgMar w:top="1418" w:right="1418" w:bottom="1418" w:left="1418" w:header="851" w:footer="1134" w:gutter="0"/>
          <w:pgNumType w:fmt="decimal" w:chapStyle="1"/>
          <w:cols w:space="720" w:num="1"/>
          <w:docGrid w:linePitch="417" w:charSpace="614"/>
        </w:sectPr>
      </w:pPr>
    </w:p>
    <w:p w14:paraId="24E4E90C">
      <w:pPr>
        <w:spacing w:before="48" w:after="48"/>
        <w:jc w:val="center"/>
        <w:outlineLvl w:val="9"/>
        <w:rPr>
          <w:rFonts w:hint="default" w:eastAsia="微软雅黑"/>
          <w:color w:val="000000" w:themeColor="text1"/>
          <w:highlight w:val="none"/>
          <w:lang w:val="en-US" w:eastAsia="zh-CN"/>
          <w14:textFill>
            <w14:solidFill>
              <w14:schemeClr w14:val="tx1"/>
            </w14:solidFill>
          </w14:textFill>
        </w:rPr>
      </w:pPr>
      <w:bookmarkStart w:id="251" w:name="_Toc56587689"/>
      <w:bookmarkStart w:id="252" w:name="_Toc29332"/>
      <w:bookmarkStart w:id="253" w:name="_Toc47726733"/>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承诺书</w:t>
      </w:r>
      <w:bookmarkEnd w:id="251"/>
      <w:bookmarkEnd w:id="252"/>
      <w:bookmarkEnd w:id="253"/>
      <w:r>
        <w:rPr>
          <w:rFonts w:hint="eastAsia"/>
          <w:color w:val="000000" w:themeColor="text1"/>
          <w:highlight w:val="none"/>
          <w:lang w:val="en-US" w:eastAsia="zh-CN"/>
          <w14:textFill>
            <w14:solidFill>
              <w14:schemeClr w14:val="tx1"/>
            </w14:solidFill>
          </w14:textFill>
        </w:rPr>
        <w:t>及信誉证明文件</w:t>
      </w:r>
    </w:p>
    <w:p w14:paraId="46197C22">
      <w:pPr>
        <w:ind w:firstLine="0"/>
        <w:jc w:val="center"/>
        <w:outlineLvl w:val="9"/>
        <w:rPr>
          <w:rFonts w:ascii="Times New Roman"/>
          <w:b/>
          <w:color w:val="000000" w:themeColor="text1"/>
          <w:szCs w:val="24"/>
          <w:highlight w:val="none"/>
          <w14:textFill>
            <w14:solidFill>
              <w14:schemeClr w14:val="tx1"/>
            </w14:solidFill>
          </w14:textFill>
        </w:rPr>
      </w:pPr>
    </w:p>
    <w:p w14:paraId="6293B959">
      <w:pPr>
        <w:ind w:firstLine="0"/>
        <w:jc w:val="center"/>
        <w:outlineLvl w:val="9"/>
        <w:rPr>
          <w:rFonts w:ascii="Times New Roman"/>
          <w:b/>
          <w:color w:val="000000" w:themeColor="text1"/>
          <w:szCs w:val="24"/>
          <w:highlight w:val="none"/>
          <w14:textFill>
            <w14:solidFill>
              <w14:schemeClr w14:val="tx1"/>
            </w14:solidFill>
          </w14:textFill>
        </w:rPr>
      </w:pPr>
      <w:r>
        <w:rPr>
          <w:rFonts w:ascii="Times New Roman"/>
          <w:b/>
          <w:color w:val="000000" w:themeColor="text1"/>
          <w:szCs w:val="24"/>
          <w:highlight w:val="none"/>
          <w14:textFill>
            <w14:solidFill>
              <w14:schemeClr w14:val="tx1"/>
            </w14:solidFill>
          </w14:textFill>
        </w:rPr>
        <w:t>投标人诚信承诺书</w:t>
      </w:r>
    </w:p>
    <w:p w14:paraId="7BAE2A33">
      <w:pPr>
        <w:outlineLvl w:val="9"/>
        <w:rPr>
          <w:rFonts w:ascii="Times New Roman"/>
          <w:color w:val="000000" w:themeColor="text1"/>
          <w:szCs w:val="24"/>
          <w:highlight w:val="none"/>
          <w14:textFill>
            <w14:solidFill>
              <w14:schemeClr w14:val="tx1"/>
            </w14:solidFill>
          </w14:textFill>
        </w:rPr>
      </w:pPr>
    </w:p>
    <w:p w14:paraId="2A042D5C">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我单位在参加</w:t>
      </w:r>
      <w:r>
        <w:rPr>
          <w:rFonts w:ascii="Times New Roman"/>
          <w:color w:val="000000" w:themeColor="text1"/>
          <w:szCs w:val="24"/>
          <w:highlight w:val="none"/>
          <w:u w:val="single"/>
          <w14:textFill>
            <w14:solidFill>
              <w14:schemeClr w14:val="tx1"/>
            </w14:solidFill>
          </w14:textFill>
        </w:rPr>
        <w:t xml:space="preserve">                    </w:t>
      </w:r>
      <w:r>
        <w:rPr>
          <w:rFonts w:ascii="Times New Roman"/>
          <w:color w:val="000000" w:themeColor="text1"/>
          <w:szCs w:val="24"/>
          <w:highlight w:val="none"/>
          <w14:textFill>
            <w14:solidFill>
              <w14:schemeClr w14:val="tx1"/>
            </w14:solidFill>
          </w14:textFill>
        </w:rPr>
        <w:t>项目的投标活动中，郑重承诺如下：</w:t>
      </w:r>
    </w:p>
    <w:p w14:paraId="1F5A961E">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1.我方在此声明，本次招标投标活动中申报的所有资料都是真实、准确完整的，如发现带给虚假资料，或与事实不符而导致投标无效，甚至造成任何法律和经济职责，完全由我方负责；</w:t>
      </w:r>
    </w:p>
    <w:p w14:paraId="5AFDCA99">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2.我方在本次投标活动中绝无资质挂靠、串标、围标情形，若经贵方查出，立即取消我方投标资格并承担相应的法律职责；</w:t>
      </w:r>
    </w:p>
    <w:p w14:paraId="39EB0D59">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3.我方在以往的招标采购活动中，无重大违法、违规的不良记录;或虽有不良记录，但已超过处理期限；</w:t>
      </w:r>
    </w:p>
    <w:p w14:paraId="2AFCBDD5">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4.我方未被地市级及其以上行政主管部门做出取消投标资格的处罚且该处罚在有效期内的；</w:t>
      </w:r>
    </w:p>
    <w:p w14:paraId="51E605C5">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5.我方一旦中标，将严格按照投标文件中所承诺的报价、质量、工期、投标方案、等资料组织实施；</w:t>
      </w:r>
    </w:p>
    <w:p w14:paraId="3EE39168">
      <w:pPr>
        <w:outlineLvl w:val="9"/>
        <w:rPr>
          <w:rFonts w:ascii="Times New Roman"/>
          <w:color w:val="000000" w:themeColor="text1"/>
          <w:szCs w:val="24"/>
          <w:highlight w:val="none"/>
          <w14:textFill>
            <w14:solidFill>
              <w14:schemeClr w14:val="tx1"/>
            </w14:solidFill>
          </w14:textFill>
        </w:rPr>
      </w:pPr>
      <w:r>
        <w:rPr>
          <w:rFonts w:ascii="Times New Roman"/>
          <w:color w:val="000000" w:themeColor="text1"/>
          <w:szCs w:val="24"/>
          <w:highlight w:val="none"/>
          <w14:textFill>
            <w14:solidFill>
              <w14:schemeClr w14:val="tx1"/>
            </w14:solidFill>
          </w14:textFill>
        </w:rPr>
        <w:t>6.我方一旦中标，将按规定及时与招标人签订合同。</w:t>
      </w:r>
    </w:p>
    <w:p w14:paraId="60483CD6">
      <w:pPr>
        <w:outlineLvl w:val="9"/>
        <w:rPr>
          <w:rFonts w:ascii="Times New Roman"/>
          <w:color w:val="000000" w:themeColor="text1"/>
          <w:szCs w:val="24"/>
          <w:highlight w:val="none"/>
          <w14:textFill>
            <w14:solidFill>
              <w14:schemeClr w14:val="tx1"/>
            </w14:solidFill>
          </w14:textFill>
        </w:rPr>
      </w:pPr>
    </w:p>
    <w:p w14:paraId="6FED95CB">
      <w:pPr>
        <w:spacing w:line="360" w:lineRule="auto"/>
        <w:ind w:firstLine="3500" w:firstLineChars="1750"/>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投标人：</w:t>
      </w:r>
      <w:r>
        <w:rPr>
          <w:rFonts w:ascii="Times New Roman"/>
          <w:color w:val="000000" w:themeColor="text1"/>
          <w:highlight w:val="none"/>
          <w:u w:val="single"/>
          <w14:textFill>
            <w14:solidFill>
              <w14:schemeClr w14:val="tx1"/>
            </w14:solidFill>
          </w14:textFill>
        </w:rPr>
        <w:t xml:space="preserve">（盖单位章）                    </w:t>
      </w:r>
    </w:p>
    <w:p w14:paraId="2AF4D185">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法定代表人（或委托代理人）：</w:t>
      </w:r>
      <w:r>
        <w:rPr>
          <w:rFonts w:ascii="Times New Roman"/>
          <w:color w:val="000000" w:themeColor="text1"/>
          <w:highlight w:val="none"/>
          <w:u w:val="single"/>
          <w14:textFill>
            <w14:solidFill>
              <w14:schemeClr w14:val="tx1"/>
            </w14:solidFill>
          </w14:textFill>
        </w:rPr>
        <w:t xml:space="preserve">签字              </w:t>
      </w:r>
    </w:p>
    <w:p w14:paraId="3CD75AB0">
      <w:pPr>
        <w:spacing w:line="360" w:lineRule="auto"/>
        <w:jc w:val="center"/>
        <w:outlineLvl w:val="9"/>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 xml:space="preserve">                                  </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年</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月</w:t>
      </w:r>
      <w:r>
        <w:rPr>
          <w:rFonts w:ascii="Times New Roman"/>
          <w:color w:val="000000" w:themeColor="text1"/>
          <w:highlight w:val="none"/>
          <w:u w:val="single"/>
          <w14:textFill>
            <w14:solidFill>
              <w14:schemeClr w14:val="tx1"/>
            </w14:solidFill>
          </w14:textFill>
        </w:rPr>
        <w:t xml:space="preserve">      </w:t>
      </w:r>
      <w:r>
        <w:rPr>
          <w:rFonts w:ascii="Times New Roman"/>
          <w:color w:val="000000" w:themeColor="text1"/>
          <w:highlight w:val="none"/>
          <w14:textFill>
            <w14:solidFill>
              <w14:schemeClr w14:val="tx1"/>
            </w14:solidFill>
          </w14:textFill>
        </w:rPr>
        <w:t>日</w:t>
      </w:r>
    </w:p>
    <w:p w14:paraId="5E38D673">
      <w:pPr>
        <w:outlineLvl w:val="9"/>
        <w:rPr>
          <w:rFonts w:ascii="Times New Roman"/>
          <w:color w:val="auto"/>
          <w:highlight w:val="none"/>
        </w:rPr>
      </w:pPr>
    </w:p>
    <w:p w14:paraId="2F18B184">
      <w:pPr>
        <w:outlineLvl w:val="9"/>
        <w:rPr>
          <w:rFonts w:ascii="Times New Roman"/>
          <w:color w:val="auto"/>
          <w:highlight w:val="none"/>
        </w:rPr>
      </w:pPr>
    </w:p>
    <w:p w14:paraId="0FD77034">
      <w:pPr>
        <w:ind w:left="0" w:leftChars="0" w:firstLine="0" w:firstLineChars="0"/>
        <w:jc w:val="left"/>
        <w:outlineLvl w:val="9"/>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Lantinghei SC Extralight">
    <w:altName w:val="Times New Roman"/>
    <w:panose1 w:val="02000000000000000000"/>
    <w:charset w:val="86"/>
    <w:family w:val="auto"/>
    <w:pitch w:val="default"/>
    <w:sig w:usb0="00000000" w:usb1="00000000" w:usb2="00000000" w:usb3="00000000" w:csb0="00040000" w:csb1="00000000"/>
  </w:font>
  <w:font w:name="Noto Serif CJK SC">
    <w:altName w:val="宋体"/>
    <w:panose1 w:val="02020400000000000000"/>
    <w:charset w:val="86"/>
    <w:family w:val="auto"/>
    <w:pitch w:val="default"/>
    <w:sig w:usb0="00000000" w:usb1="00000000" w:usb2="00000016" w:usb3="00000000" w:csb0="602E0107" w:csb1="00000000"/>
  </w:font>
  <w:font w:name="AdobeHeitiStd-Regular">
    <w:altName w:val="宋体"/>
    <w:panose1 w:val="00000000000000000000"/>
    <w:charset w:val="86"/>
    <w:family w:val="auto"/>
    <w:pitch w:val="default"/>
    <w:sig w:usb0="00000000" w:usb1="00000000" w:usb2="00000010" w:usb3="00000000" w:csb0="00040000" w:csb1="00000000"/>
  </w:font>
  <w:font w:name="MiSans Thin">
    <w:altName w:val="宋体"/>
    <w:panose1 w:val="000002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A07B">
    <w:pPr>
      <w:rPr>
        <w:rFonts w:hint="eastAsia" w:eastAsia="微软雅黑"/>
        <w:lang w:val="en-US" w:eastAsia="zh-CN"/>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5195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F5195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6923">
    <w:pPr>
      <w:pStyle w:val="8"/>
      <w:jc w:val="center"/>
      <w:rPr>
        <w:rFonts w:ascii="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C7079">
                          <w:pPr>
                            <w:pStyle w:val="8"/>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2C7079">
                    <w:pPr>
                      <w:pStyle w:val="8"/>
                      <w:jc w:val="center"/>
                    </w:pPr>
                    <w:r>
                      <w:rPr>
                        <w:rFonts w:ascii="Times New Roman"/>
                        <w:sz w:val="21"/>
                        <w:szCs w:val="21"/>
                      </w:rPr>
                      <w:fldChar w:fldCharType="begin"/>
                    </w:r>
                    <w:r>
                      <w:rPr>
                        <w:rFonts w:ascii="Times New Roman"/>
                        <w:sz w:val="21"/>
                        <w:szCs w:val="21"/>
                      </w:rPr>
                      <w:instrText xml:space="preserve">PAGE   \* MERGEFORMAT</w:instrText>
                    </w:r>
                    <w:r>
                      <w:rPr>
                        <w:rFonts w:ascii="Times New Roman"/>
                        <w:sz w:val="21"/>
                        <w:szCs w:val="21"/>
                      </w:rPr>
                      <w:fldChar w:fldCharType="separate"/>
                    </w:r>
                    <w:r>
                      <w:rPr>
                        <w:rFonts w:ascii="Times New Roman"/>
                        <w:sz w:val="21"/>
                        <w:szCs w:val="21"/>
                        <w:lang w:val="zh-CN"/>
                      </w:rPr>
                      <w:t>33</w:t>
                    </w:r>
                    <w:r>
                      <w:rPr>
                        <w:rFonts w:ascii="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24826">
    <w:pPr>
      <w:spacing w:after="160"/>
      <w:ind w:left="0" w:firstLine="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48498">
                          <w:pPr>
                            <w:pStyle w:val="8"/>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45Bd8sBAACbAwAADgAAAGRycy9lMm9Eb2MueG1srVNLbtswEN0XyB0I&#10;7mPKD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t5RYbnDi5x/fzz9/n399&#10;I+UyCdR7qDDv0WNmHN65Addm9gM6E++hDSZ9kRHBOMp7usgrh0hEelSuyrLAkMDYfEF89vTcB4jv&#10;pTMkGTUNOL8sKz9+gDimzimpmnX3Sus8Q23/ciBm8rDU+9hjsuKwGyZCO9eckE+Po6+pxU2nRD9Y&#10;VDZtyWyE2djNxsEHte/yGqV64N8e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eOQXfLAQAAmwMAAA4AAAAAAAAAAQAgAAAAHgEAAGRycy9lMm9E&#10;b2MueG1sUEsFBgAAAAAGAAYAWQEAAFsFAAAAAA==&#10;">
              <v:fill on="f" focussize="0,0"/>
              <v:stroke on="f"/>
              <v:imagedata o:title=""/>
              <o:lock v:ext="edit" aspectratio="f"/>
              <v:textbox inset="0mm,0mm,0mm,0mm" style="mso-fit-shape-to-text:t;">
                <w:txbxContent>
                  <w:p w14:paraId="29048498">
                    <w:pPr>
                      <w:pStyle w:val="8"/>
                    </w:pPr>
                    <w:r>
                      <w:fldChar w:fldCharType="begin"/>
                    </w:r>
                    <w:r>
                      <w:instrText xml:space="preserve"> PAGE  \* MERGEFORMAT </w:instrText>
                    </w:r>
                    <w:r>
                      <w:fldChar w:fldCharType="separate"/>
                    </w:r>
                    <w:r>
                      <w:t>68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4BE42B">
                          <w:pPr>
                            <w:pStyle w:val="8"/>
                            <w:ind w:left="0" w:firstLine="0"/>
                            <w:rPr>
                              <w:lang w:eastAsia="zh-CN"/>
                            </w:rPr>
                          </w:pPr>
                        </w:p>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MhAcoBAACb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9CVK4rjFiZ9//jj/+nP+/Z28&#10;epMF6gPUmHcbMDMN7/yAazP7AZ2Z96CizV9kRDCOWKeLvHJIRORHq+VqVWFIYGy+ID67ex4ipPfS&#10;W5KNhkacX5GVHz9CGlPnlFzN+RttTJmhcf85EDN7WO597DFbadgNE6Gdb0/Ip8fRN9ThplNiPjhU&#10;FvtLsxFnYzcbhxD1vitrlOtBeHtI2ETpLVcYYafCOLPCbtqvvBT/3kvW3T+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oMhAcoBAACbAwAADgAAAAAAAAABACAAAAAeAQAAZHJzL2Uyb0Rv&#10;Yy54bWxQSwUGAAAAAAYABgBZAQAAWgUAAAAA&#10;">
              <v:fill on="f" focussize="0,0"/>
              <v:stroke on="f"/>
              <v:imagedata o:title=""/>
              <o:lock v:ext="edit" aspectratio="f"/>
              <v:textbox inset="0mm,0mm,0mm,0mm" style="mso-fit-shape-to-text:t;">
                <w:txbxContent>
                  <w:p w14:paraId="524BE42B">
                    <w:pPr>
                      <w:pStyle w:val="8"/>
                      <w:ind w:left="0" w:firstLine="0"/>
                      <w:rPr>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DADF4">
    <w:pPr>
      <w:pStyle w:val="9"/>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C8C5">
    <w:pPr>
      <w:pStyle w:val="9"/>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49216"/>
    <w:multiLevelType w:val="singleLevel"/>
    <w:tmpl w:val="BAA49216"/>
    <w:lvl w:ilvl="0" w:tentative="0">
      <w:start w:val="1"/>
      <w:numFmt w:val="chineseCounting"/>
      <w:suff w:val="space"/>
      <w:lvlText w:val="第%1章"/>
      <w:lvlJc w:val="left"/>
      <w:rPr>
        <w:rFonts w:hint="eastAsia"/>
      </w:rPr>
    </w:lvl>
  </w:abstractNum>
  <w:abstractNum w:abstractNumId="1">
    <w:nsid w:val="DCE37DC8"/>
    <w:multiLevelType w:val="singleLevel"/>
    <w:tmpl w:val="DCE37DC8"/>
    <w:lvl w:ilvl="0" w:tentative="0">
      <w:start w:val="1"/>
      <w:numFmt w:val="decimal"/>
      <w:lvlText w:val="%1."/>
      <w:lvlJc w:val="left"/>
      <w:pPr>
        <w:tabs>
          <w:tab w:val="left" w:pos="425"/>
        </w:tabs>
        <w:ind w:left="425" w:leftChars="0" w:hanging="425" w:firstLineChars="0"/>
      </w:pPr>
      <w:rPr>
        <w:rFonts w:hint="default"/>
      </w:rPr>
    </w:lvl>
  </w:abstractNum>
  <w:abstractNum w:abstractNumId="2">
    <w:nsid w:val="DEDF32E5"/>
    <w:multiLevelType w:val="singleLevel"/>
    <w:tmpl w:val="DEDF32E5"/>
    <w:lvl w:ilvl="0" w:tentative="0">
      <w:start w:val="1"/>
      <w:numFmt w:val="decimal"/>
      <w:suff w:val="space"/>
      <w:lvlText w:val="%1."/>
      <w:lvlJc w:val="left"/>
    </w:lvl>
  </w:abstractNum>
  <w:abstractNum w:abstractNumId="3">
    <w:nsid w:val="E37E7A29"/>
    <w:multiLevelType w:val="singleLevel"/>
    <w:tmpl w:val="E37E7A29"/>
    <w:lvl w:ilvl="0" w:tentative="0">
      <w:start w:val="1"/>
      <w:numFmt w:val="decimal"/>
      <w:lvlText w:val="%1."/>
      <w:lvlJc w:val="left"/>
      <w:pPr>
        <w:tabs>
          <w:tab w:val="left" w:pos="425"/>
        </w:tabs>
        <w:ind w:left="425" w:leftChars="0" w:hanging="425" w:firstLineChars="0"/>
      </w:pPr>
      <w:rPr>
        <w:rFonts w:hint="default"/>
      </w:rPr>
    </w:lvl>
  </w:abstractNum>
  <w:abstractNum w:abstractNumId="4">
    <w:nsid w:val="E7FE6F99"/>
    <w:multiLevelType w:val="singleLevel"/>
    <w:tmpl w:val="E7FE6F99"/>
    <w:lvl w:ilvl="0" w:tentative="0">
      <w:start w:val="1"/>
      <w:numFmt w:val="decimal"/>
      <w:suff w:val="space"/>
      <w:lvlText w:val="（%1）"/>
      <w:lvlJc w:val="left"/>
    </w:lvl>
  </w:abstractNum>
  <w:abstractNum w:abstractNumId="5">
    <w:nsid w:val="EDFE317B"/>
    <w:multiLevelType w:val="singleLevel"/>
    <w:tmpl w:val="EDFE317B"/>
    <w:lvl w:ilvl="0" w:tentative="0">
      <w:start w:val="1"/>
      <w:numFmt w:val="decimal"/>
      <w:lvlText w:val="%1."/>
      <w:lvlJc w:val="left"/>
      <w:pPr>
        <w:tabs>
          <w:tab w:val="left" w:pos="425"/>
        </w:tabs>
        <w:ind w:left="425" w:leftChars="0" w:hanging="425" w:firstLineChars="0"/>
      </w:pPr>
      <w:rPr>
        <w:rFonts w:hint="default"/>
      </w:rPr>
    </w:lvl>
  </w:abstractNum>
  <w:abstractNum w:abstractNumId="6">
    <w:nsid w:val="F658C8DD"/>
    <w:multiLevelType w:val="multilevel"/>
    <w:tmpl w:val="F658C8DD"/>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7">
    <w:nsid w:val="FDC49A17"/>
    <w:multiLevelType w:val="singleLevel"/>
    <w:tmpl w:val="FDC49A17"/>
    <w:lvl w:ilvl="0" w:tentative="0">
      <w:start w:val="1"/>
      <w:numFmt w:val="decimal"/>
      <w:suff w:val="nothing"/>
      <w:lvlText w:val="（%1）"/>
      <w:lvlJc w:val="left"/>
    </w:lvl>
  </w:abstractNum>
  <w:abstractNum w:abstractNumId="8">
    <w:nsid w:val="FFFFD735"/>
    <w:multiLevelType w:val="multilevel"/>
    <w:tmpl w:val="FFFFD735"/>
    <w:lvl w:ilvl="0" w:tentative="0">
      <w:start w:val="1"/>
      <w:numFmt w:val="decimal"/>
      <w:suff w:val="space"/>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9">
    <w:nsid w:val="00000002"/>
    <w:multiLevelType w:val="multilevel"/>
    <w:tmpl w:val="00000002"/>
    <w:lvl w:ilvl="0" w:tentative="0">
      <w:start w:val="1"/>
      <w:numFmt w:val="none"/>
      <w:pStyle w:val="20"/>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534DCF9"/>
    <w:multiLevelType w:val="singleLevel"/>
    <w:tmpl w:val="0534DCF9"/>
    <w:lvl w:ilvl="0" w:tentative="0">
      <w:start w:val="1"/>
      <w:numFmt w:val="decimal"/>
      <w:suff w:val="nothing"/>
      <w:lvlText w:val="（%1）"/>
      <w:lvlJc w:val="left"/>
      <w:pPr>
        <w:ind w:left="7"/>
      </w:pPr>
    </w:lvl>
  </w:abstractNum>
  <w:abstractNum w:abstractNumId="11">
    <w:nsid w:val="38518534"/>
    <w:multiLevelType w:val="singleLevel"/>
    <w:tmpl w:val="38518534"/>
    <w:lvl w:ilvl="0" w:tentative="0">
      <w:start w:val="2"/>
      <w:numFmt w:val="chineseCounting"/>
      <w:suff w:val="space"/>
      <w:lvlText w:val="第%1章"/>
      <w:lvlJc w:val="left"/>
      <w:rPr>
        <w:rFonts w:hint="eastAsia"/>
      </w:rPr>
    </w:lvl>
  </w:abstractNum>
  <w:abstractNum w:abstractNumId="12">
    <w:nsid w:val="7DFF48FC"/>
    <w:multiLevelType w:val="singleLevel"/>
    <w:tmpl w:val="7DFF48FC"/>
    <w:lvl w:ilvl="0" w:tentative="0">
      <w:start w:val="1"/>
      <w:numFmt w:val="decimal"/>
      <w:lvlText w:val="%1."/>
      <w:lvlJc w:val="left"/>
      <w:pPr>
        <w:tabs>
          <w:tab w:val="left" w:pos="425"/>
        </w:tabs>
        <w:ind w:left="425" w:leftChars="0" w:hanging="425" w:firstLineChars="0"/>
      </w:pPr>
      <w:rPr>
        <w:rFonts w:hint="default"/>
      </w:rPr>
    </w:lvl>
  </w:abstractNum>
  <w:abstractNum w:abstractNumId="13">
    <w:nsid w:val="7FD708AB"/>
    <w:multiLevelType w:val="multilevel"/>
    <w:tmpl w:val="7FD708AB"/>
    <w:lvl w:ilvl="0" w:tentative="0">
      <w:start w:val="1"/>
      <w:numFmt w:val="chineseCounting"/>
      <w:suff w:val="space"/>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9"/>
  </w:num>
  <w:num w:numId="2">
    <w:abstractNumId w:val="0"/>
  </w:num>
  <w:num w:numId="3">
    <w:abstractNumId w:val="3"/>
  </w:num>
  <w:num w:numId="4">
    <w:abstractNumId w:val="5"/>
  </w:num>
  <w:num w:numId="5">
    <w:abstractNumId w:val="7"/>
  </w:num>
  <w:num w:numId="6">
    <w:abstractNumId w:val="1"/>
  </w:num>
  <w:num w:numId="7">
    <w:abstractNumId w:val="12"/>
  </w:num>
  <w:num w:numId="8">
    <w:abstractNumId w:val="10"/>
  </w:num>
  <w:num w:numId="9">
    <w:abstractNumId w:val="11"/>
  </w:num>
  <w:num w:numId="10">
    <w:abstractNumId w:val="13"/>
  </w:num>
  <w:num w:numId="11">
    <w:abstractNumId w:val="6"/>
  </w:num>
  <w:num w:numId="12">
    <w:abstractNumId w:val="8"/>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17460"/>
    <w:rsid w:val="035661EC"/>
    <w:rsid w:val="03AE3097"/>
    <w:rsid w:val="060E0010"/>
    <w:rsid w:val="0887791C"/>
    <w:rsid w:val="0AC15133"/>
    <w:rsid w:val="0B291CA0"/>
    <w:rsid w:val="0BCB7BE9"/>
    <w:rsid w:val="0BFF3B05"/>
    <w:rsid w:val="0E5C25A7"/>
    <w:rsid w:val="0F3E313C"/>
    <w:rsid w:val="0F88206F"/>
    <w:rsid w:val="124D26CA"/>
    <w:rsid w:val="12BE300C"/>
    <w:rsid w:val="1390790F"/>
    <w:rsid w:val="17AB7FFD"/>
    <w:rsid w:val="17BB4F23"/>
    <w:rsid w:val="196607FB"/>
    <w:rsid w:val="1972506F"/>
    <w:rsid w:val="1AC6079F"/>
    <w:rsid w:val="1C062F8D"/>
    <w:rsid w:val="1C5125B0"/>
    <w:rsid w:val="1E462FE7"/>
    <w:rsid w:val="20C74312"/>
    <w:rsid w:val="22CF13BD"/>
    <w:rsid w:val="24FB1028"/>
    <w:rsid w:val="25F07B9F"/>
    <w:rsid w:val="27257805"/>
    <w:rsid w:val="27C846D5"/>
    <w:rsid w:val="27EE1961"/>
    <w:rsid w:val="2A9A14C0"/>
    <w:rsid w:val="2B2A015B"/>
    <w:rsid w:val="2C755D74"/>
    <w:rsid w:val="2CB31FCE"/>
    <w:rsid w:val="2DCC4EBB"/>
    <w:rsid w:val="2E7F58E1"/>
    <w:rsid w:val="2EA471C7"/>
    <w:rsid w:val="2EB005A2"/>
    <w:rsid w:val="2EF912D2"/>
    <w:rsid w:val="2F4D0F92"/>
    <w:rsid w:val="332A61D6"/>
    <w:rsid w:val="332B466B"/>
    <w:rsid w:val="33EFCD74"/>
    <w:rsid w:val="345528FE"/>
    <w:rsid w:val="35FFB0D3"/>
    <w:rsid w:val="36140CE4"/>
    <w:rsid w:val="36AA01FF"/>
    <w:rsid w:val="36DA496B"/>
    <w:rsid w:val="37C62C33"/>
    <w:rsid w:val="38E66874"/>
    <w:rsid w:val="3A3B11A3"/>
    <w:rsid w:val="3BBC549B"/>
    <w:rsid w:val="3CCC5679"/>
    <w:rsid w:val="3D130342"/>
    <w:rsid w:val="3EDDF005"/>
    <w:rsid w:val="3EFE3644"/>
    <w:rsid w:val="41C83239"/>
    <w:rsid w:val="42611AC7"/>
    <w:rsid w:val="42F500EF"/>
    <w:rsid w:val="43E56550"/>
    <w:rsid w:val="44413B69"/>
    <w:rsid w:val="466C029A"/>
    <w:rsid w:val="49212800"/>
    <w:rsid w:val="4B8F1F2A"/>
    <w:rsid w:val="4C1F76E9"/>
    <w:rsid w:val="51307BB1"/>
    <w:rsid w:val="516C2F33"/>
    <w:rsid w:val="52796716"/>
    <w:rsid w:val="53331C8C"/>
    <w:rsid w:val="53813589"/>
    <w:rsid w:val="53842988"/>
    <w:rsid w:val="539E002F"/>
    <w:rsid w:val="56432893"/>
    <w:rsid w:val="597B501B"/>
    <w:rsid w:val="5A355549"/>
    <w:rsid w:val="5B2C4805"/>
    <w:rsid w:val="5BEF7BEE"/>
    <w:rsid w:val="5BF24E9B"/>
    <w:rsid w:val="5C350FD5"/>
    <w:rsid w:val="5CCB7A9F"/>
    <w:rsid w:val="5DB81DEE"/>
    <w:rsid w:val="5DBF2E6E"/>
    <w:rsid w:val="5E397628"/>
    <w:rsid w:val="5EEFB38F"/>
    <w:rsid w:val="5F2C6AB4"/>
    <w:rsid w:val="5FFFEDF6"/>
    <w:rsid w:val="610C1149"/>
    <w:rsid w:val="6122136D"/>
    <w:rsid w:val="618C531A"/>
    <w:rsid w:val="61A94127"/>
    <w:rsid w:val="625C470F"/>
    <w:rsid w:val="6293109B"/>
    <w:rsid w:val="63F518AF"/>
    <w:rsid w:val="641E2354"/>
    <w:rsid w:val="658F013E"/>
    <w:rsid w:val="66485638"/>
    <w:rsid w:val="66571606"/>
    <w:rsid w:val="66FB71D3"/>
    <w:rsid w:val="67BE0FC1"/>
    <w:rsid w:val="694234C3"/>
    <w:rsid w:val="6DD65A7C"/>
    <w:rsid w:val="6E174E6D"/>
    <w:rsid w:val="6E6E31DD"/>
    <w:rsid w:val="6EA939B8"/>
    <w:rsid w:val="6FBF645C"/>
    <w:rsid w:val="6FEB431D"/>
    <w:rsid w:val="6FFF8FA5"/>
    <w:rsid w:val="700D3C59"/>
    <w:rsid w:val="71C7F140"/>
    <w:rsid w:val="73E8681A"/>
    <w:rsid w:val="73FF099C"/>
    <w:rsid w:val="74012932"/>
    <w:rsid w:val="75BF6FEA"/>
    <w:rsid w:val="76FC4A63"/>
    <w:rsid w:val="77321FE9"/>
    <w:rsid w:val="77B41B1F"/>
    <w:rsid w:val="77D61571"/>
    <w:rsid w:val="79882C5D"/>
    <w:rsid w:val="7A5A4FFB"/>
    <w:rsid w:val="7A7F44E2"/>
    <w:rsid w:val="7B315998"/>
    <w:rsid w:val="7BA34DF8"/>
    <w:rsid w:val="7BDF6A9D"/>
    <w:rsid w:val="7C2B40AC"/>
    <w:rsid w:val="7C440929"/>
    <w:rsid w:val="7CE1730F"/>
    <w:rsid w:val="7D8CEB6A"/>
    <w:rsid w:val="7D9C4054"/>
    <w:rsid w:val="7DD0046C"/>
    <w:rsid w:val="7DFF245C"/>
    <w:rsid w:val="7EEF83BD"/>
    <w:rsid w:val="7F6FA49D"/>
    <w:rsid w:val="7F77729D"/>
    <w:rsid w:val="7F98F6E5"/>
    <w:rsid w:val="7FE6E847"/>
    <w:rsid w:val="7FE7B2A1"/>
    <w:rsid w:val="7FE95582"/>
    <w:rsid w:val="7FFCE6E0"/>
    <w:rsid w:val="7FFE4423"/>
    <w:rsid w:val="9F2BEA6F"/>
    <w:rsid w:val="9FD9DE20"/>
    <w:rsid w:val="C3D71068"/>
    <w:rsid w:val="CF3F8842"/>
    <w:rsid w:val="D9E6459E"/>
    <w:rsid w:val="DCBC23C4"/>
    <w:rsid w:val="DF7F2EDA"/>
    <w:rsid w:val="DFFFA496"/>
    <w:rsid w:val="E79596B1"/>
    <w:rsid w:val="ED8ECA13"/>
    <w:rsid w:val="EFFF9DC2"/>
    <w:rsid w:val="F1FF4C4B"/>
    <w:rsid w:val="F2AF4F45"/>
    <w:rsid w:val="F3F7B6BF"/>
    <w:rsid w:val="F5F64186"/>
    <w:rsid w:val="F683E585"/>
    <w:rsid w:val="F9FF872B"/>
    <w:rsid w:val="FAFF8E01"/>
    <w:rsid w:val="FCAD249F"/>
    <w:rsid w:val="FCC6F60C"/>
    <w:rsid w:val="FDBDA1EB"/>
    <w:rsid w:val="FEDF06D9"/>
    <w:rsid w:val="FFCF77D1"/>
    <w:rsid w:val="FFF78D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59" w:lineRule="auto"/>
      <w:ind w:left="10" w:hanging="10"/>
    </w:pPr>
    <w:rPr>
      <w:rFonts w:ascii="微软雅黑" w:hAnsi="微软雅黑" w:eastAsia="微软雅黑" w:cs="微软雅黑"/>
      <w:color w:val="000000"/>
      <w:szCs w:val="22"/>
      <w:lang w:val="en-US" w:eastAsia="en-US" w:bidi="ar-SA"/>
    </w:rPr>
  </w:style>
  <w:style w:type="paragraph" w:styleId="2">
    <w:name w:val="heading 1"/>
    <w:basedOn w:val="1"/>
    <w:next w:val="1"/>
    <w:qFormat/>
    <w:uiPriority w:val="9"/>
    <w:pPr>
      <w:keepNext/>
      <w:keepLines/>
      <w:spacing w:after="819" w:line="259" w:lineRule="auto"/>
      <w:ind w:right="4213"/>
      <w:jc w:val="right"/>
      <w:outlineLvl w:val="0"/>
    </w:pPr>
    <w:rPr>
      <w:rFonts w:ascii="微软雅黑" w:hAnsi="微软雅黑" w:eastAsia="微软雅黑" w:cs="微软雅黑"/>
      <w:color w:val="000000"/>
      <w:sz w:val="44"/>
      <w:szCs w:val="22"/>
      <w:lang w:val="en-US" w:eastAsia="en-US" w:bidi="ar-SA"/>
    </w:rPr>
  </w:style>
  <w:style w:type="paragraph" w:styleId="3">
    <w:name w:val="heading 2"/>
    <w:basedOn w:val="1"/>
    <w:next w:val="1"/>
    <w:link w:val="30"/>
    <w:qFormat/>
    <w:uiPriority w:val="9"/>
    <w:pPr>
      <w:keepNext/>
      <w:keepLines/>
      <w:spacing w:line="259" w:lineRule="auto"/>
      <w:ind w:left="10" w:right="12" w:hanging="10"/>
      <w:jc w:val="center"/>
      <w:outlineLvl w:val="1"/>
    </w:pPr>
    <w:rPr>
      <w:rFonts w:ascii="微软雅黑" w:hAnsi="微软雅黑" w:eastAsia="微软雅黑" w:cs="微软雅黑"/>
      <w:color w:val="000000"/>
      <w:sz w:val="26"/>
      <w:szCs w:val="22"/>
      <w:lang w:val="en-US" w:eastAsia="en-US" w:bidi="ar-SA"/>
    </w:rPr>
  </w:style>
  <w:style w:type="paragraph" w:styleId="4">
    <w:name w:val="heading 3"/>
    <w:basedOn w:val="1"/>
    <w:next w:val="1"/>
    <w:qFormat/>
    <w:uiPriority w:val="9"/>
    <w:pPr>
      <w:keepNext/>
      <w:keepLines/>
      <w:spacing w:after="37" w:line="259" w:lineRule="auto"/>
      <w:ind w:left="10" w:right="12" w:hanging="10"/>
      <w:jc w:val="center"/>
      <w:outlineLvl w:val="2"/>
    </w:pPr>
    <w:rPr>
      <w:rFonts w:ascii="微软雅黑" w:hAnsi="微软雅黑" w:eastAsia="微软雅黑" w:cs="微软雅黑"/>
      <w:color w:val="000000"/>
      <w:sz w:val="30"/>
      <w:szCs w:val="22"/>
      <w:lang w:val="en-US" w:eastAsia="en-US"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toc 3"/>
    <w:basedOn w:val="1"/>
    <w:next w:val="1"/>
    <w:unhideWhenUsed/>
    <w:qFormat/>
    <w:uiPriority w:val="39"/>
    <w:pPr>
      <w:tabs>
        <w:tab w:val="right" w:leader="dot" w:pos="8296"/>
      </w:tabs>
      <w:ind w:firstLine="0" w:firstLineChars="0"/>
    </w:pPr>
  </w:style>
  <w:style w:type="paragraph" w:styleId="7">
    <w:name w:val="Body Text Indent 2"/>
    <w:basedOn w:val="1"/>
    <w:qFormat/>
    <w:uiPriority w:val="0"/>
    <w:pPr>
      <w:ind w:firstLine="482"/>
    </w:pPr>
    <w:rPr>
      <w:rFonts w:ascii="Times New Roman"/>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style>
  <w:style w:type="paragraph" w:styleId="11">
    <w:name w:val="Body Text Indent 3"/>
    <w:basedOn w:val="1"/>
    <w:semiHidden/>
    <w:qFormat/>
    <w:uiPriority w:val="0"/>
    <w:pPr>
      <w:ind w:firstLine="482"/>
      <w:jc w:val="both"/>
    </w:pPr>
    <w:rPr>
      <w:rFonts w:ascii="Times New Roman"/>
    </w:rPr>
  </w:style>
  <w:style w:type="paragraph" w:styleId="12">
    <w:name w:val="toc 2"/>
    <w:basedOn w:val="1"/>
    <w:next w:val="1"/>
    <w:unhideWhenUsed/>
    <w:qFormat/>
    <w:uiPriority w:val="39"/>
    <w:pPr>
      <w:tabs>
        <w:tab w:val="right" w:leader="dot" w:pos="8255"/>
      </w:tabs>
      <w:ind w:left="420" w:leftChars="200"/>
      <w:jc w:val="left"/>
    </w:pPr>
  </w:style>
  <w:style w:type="paragraph" w:styleId="13">
    <w:name w:val="index 1"/>
    <w:basedOn w:val="1"/>
    <w:next w:val="1"/>
    <w:semiHidden/>
    <w:qFormat/>
    <w:uiPriority w:val="0"/>
    <w:pPr>
      <w:ind w:firstLine="0"/>
      <w:jc w:val="center"/>
    </w:pPr>
    <w:rPr>
      <w:rFonts w:ascii="宋体" w:hAnsi="宋体"/>
      <w:color w:val="000000"/>
    </w:rPr>
  </w:style>
  <w:style w:type="character" w:styleId="16">
    <w:name w:val="Hyperlink"/>
    <w:unhideWhenUsed/>
    <w:qFormat/>
    <w:uiPriority w:val="99"/>
    <w:rPr>
      <w:color w:val="0000FF"/>
      <w:u w:val="single"/>
    </w:rPr>
  </w:style>
  <w:style w:type="paragraph" w:customStyle="1" w:styleId="17">
    <w:name w:val="Default"/>
    <w:qFormat/>
    <w:uiPriority w:val="6"/>
    <w:pPr>
      <w:widowControl w:val="0"/>
    </w:pPr>
    <w:rPr>
      <w:rFonts w:ascii="宋体" w:hAnsi="宋体" w:eastAsia="宋体" w:cs="Times New Roman"/>
      <w:color w:val="000000"/>
      <w:sz w:val="24"/>
      <w:szCs w:val="24"/>
      <w:lang w:val="en-US" w:eastAsia="zh-CN" w:bidi="ar-SA"/>
    </w:rPr>
  </w:style>
  <w:style w:type="paragraph" w:customStyle="1" w:styleId="18">
    <w:name w:val="_Style 32"/>
    <w:basedOn w:val="2"/>
    <w:next w:val="1"/>
    <w:qFormat/>
    <w:uiPriority w:val="39"/>
    <w:pPr>
      <w:spacing w:before="240" w:after="0"/>
      <w:ind w:left="0" w:right="0" w:firstLine="0"/>
      <w:jc w:val="left"/>
      <w:outlineLvl w:val="9"/>
    </w:pPr>
    <w:rPr>
      <w:rFonts w:ascii="等线 Light" w:hAnsi="等线 Light" w:eastAsia="等线 Light" w:cs="Times New Roman"/>
      <w:color w:val="2E74B5"/>
      <w:sz w:val="32"/>
      <w:szCs w:val="32"/>
      <w:lang w:eastAsia="zh-CN"/>
    </w:rPr>
  </w:style>
  <w:style w:type="paragraph" w:customStyle="1" w:styleId="19">
    <w:name w:val="Char1"/>
    <w:basedOn w:val="1"/>
    <w:qFormat/>
    <w:uiPriority w:val="0"/>
    <w:rPr>
      <w:rFonts w:ascii="Tahoma" w:hAnsi="Tahoma"/>
      <w:sz w:val="24"/>
      <w:szCs w:val="20"/>
    </w:rPr>
  </w:style>
  <w:style w:type="paragraph" w:customStyle="1" w:styleId="20">
    <w:name w:val="引言二级条标题"/>
    <w:basedOn w:val="1"/>
    <w:next w:val="21"/>
    <w:qFormat/>
    <w:uiPriority w:val="0"/>
    <w:pPr>
      <w:widowControl/>
      <w:numPr>
        <w:ilvl w:val="0"/>
        <w:numId w:val="1"/>
      </w:numPr>
    </w:pPr>
    <w:rPr>
      <w:rFonts w:eastAsia="黑体"/>
      <w:b/>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2">
    <w:name w:val="font71"/>
    <w:qFormat/>
    <w:uiPriority w:val="0"/>
    <w:rPr>
      <w:rFonts w:ascii="宋体" w:hAnsi="宋体" w:eastAsia="宋体" w:cs="宋体"/>
      <w:color w:val="000000"/>
      <w:sz w:val="24"/>
      <w:szCs w:val="24"/>
      <w:u w:val="single"/>
    </w:rPr>
  </w:style>
  <w:style w:type="character" w:customStyle="1" w:styleId="23">
    <w:name w:val="font61"/>
    <w:qFormat/>
    <w:uiPriority w:val="0"/>
    <w:rPr>
      <w:rFonts w:ascii="宋体" w:hAnsi="宋体" w:eastAsia="宋体" w:cs="宋体"/>
      <w:color w:val="000000"/>
      <w:sz w:val="24"/>
      <w:szCs w:val="24"/>
      <w:u w:val="none"/>
    </w:rPr>
  </w:style>
  <w:style w:type="character" w:customStyle="1" w:styleId="24">
    <w:name w:val="font81"/>
    <w:qFormat/>
    <w:uiPriority w:val="0"/>
    <w:rPr>
      <w:rFonts w:ascii="宋体" w:hAnsi="宋体" w:eastAsia="宋体" w:cs="宋体"/>
      <w:color w:val="000000"/>
      <w:sz w:val="24"/>
      <w:szCs w:val="24"/>
      <w:u w:val="single"/>
    </w:rPr>
  </w:style>
  <w:style w:type="character" w:customStyle="1" w:styleId="25">
    <w:name w:val="font31"/>
    <w:qFormat/>
    <w:uiPriority w:val="0"/>
    <w:rPr>
      <w:rFonts w:ascii="宋体" w:hAnsi="宋体" w:eastAsia="宋体" w:cs="宋体"/>
      <w:color w:val="000000"/>
      <w:sz w:val="24"/>
      <w:szCs w:val="24"/>
      <w:u w:val="none"/>
    </w:rPr>
  </w:style>
  <w:style w:type="character" w:customStyle="1" w:styleId="26">
    <w:name w:val="font51"/>
    <w:qFormat/>
    <w:uiPriority w:val="0"/>
    <w:rPr>
      <w:rFonts w:hint="eastAsia" w:ascii="宋体" w:hAnsi="宋体" w:eastAsia="宋体" w:cs="宋体"/>
      <w:color w:val="000000"/>
      <w:sz w:val="24"/>
      <w:szCs w:val="24"/>
      <w:u w:val="none"/>
    </w:rPr>
  </w:style>
  <w:style w:type="paragraph" w:customStyle="1" w:styleId="27">
    <w:name w:val="Plain Text"/>
    <w:basedOn w:val="1"/>
    <w:qFormat/>
    <w:uiPriority w:val="0"/>
    <w:rPr>
      <w:rFonts w:ascii="宋体" w:hAnsi="Courier New"/>
    </w:rPr>
  </w:style>
  <w:style w:type="paragraph" w:customStyle="1" w:styleId="28">
    <w:name w:val="Body text|1"/>
    <w:basedOn w:val="1"/>
    <w:qFormat/>
    <w:uiPriority w:val="0"/>
    <w:pPr>
      <w:spacing w:after="370"/>
      <w:jc w:val="center"/>
    </w:pPr>
    <w:rPr>
      <w:rFonts w:ascii="宋体" w:hAnsi="宋体" w:eastAsia="宋体" w:cs="宋体"/>
      <w:sz w:val="26"/>
      <w:szCs w:val="26"/>
      <w:lang w:val="zh-TW" w:eastAsia="zh-TW" w:bidi="zh-TW"/>
    </w:rPr>
  </w:style>
  <w:style w:type="paragraph" w:customStyle="1" w:styleId="29">
    <w:name w:val="Other|1"/>
    <w:basedOn w:val="1"/>
    <w:qFormat/>
    <w:uiPriority w:val="0"/>
    <w:rPr>
      <w:rFonts w:ascii="宋体" w:hAnsi="宋体" w:eastAsia="宋体" w:cs="宋体"/>
      <w:sz w:val="22"/>
      <w:szCs w:val="22"/>
      <w:lang w:val="zh-TW" w:eastAsia="zh-TW" w:bidi="zh-TW"/>
    </w:rPr>
  </w:style>
  <w:style w:type="character" w:customStyle="1" w:styleId="30">
    <w:name w:val="标题 2 Char"/>
    <w:link w:val="3"/>
    <w:qFormat/>
    <w:uiPriority w:val="9"/>
    <w:rPr>
      <w:rFonts w:ascii="微软雅黑" w:hAnsi="微软雅黑" w:eastAsia="微软雅黑" w:cs="微软雅黑"/>
      <w:color w:val="000000"/>
      <w:sz w:val="26"/>
      <w:szCs w:val="22"/>
      <w:lang w:val="en-US" w:eastAsia="en-US" w:bidi="ar-SA"/>
    </w:rPr>
  </w:style>
  <w:style w:type="paragraph" w:customStyle="1" w:styleId="31">
    <w:name w:val="标题 31"/>
    <w:basedOn w:val="1"/>
    <w:next w:val="1"/>
    <w:qFormat/>
    <w:uiPriority w:val="0"/>
    <w:pPr>
      <w:tabs>
        <w:tab w:val="left" w:pos="426"/>
      </w:tabs>
      <w:spacing w:line="400" w:lineRule="exact"/>
      <w:ind w:left="1260" w:hanging="420"/>
      <w:outlineLvl w:val="2"/>
    </w:pPr>
    <w:rPr>
      <w:rFonts w:ascii="Times New Roman"/>
      <w:szCs w:val="24"/>
    </w:rPr>
  </w:style>
  <w:style w:type="paragraph" w:customStyle="1" w:styleId="32">
    <w:name w:val="样式1"/>
    <w:basedOn w:val="1"/>
    <w:qFormat/>
    <w:uiPriority w:val="0"/>
    <w:pPr>
      <w:spacing w:line="0" w:lineRule="atLeast"/>
    </w:pPr>
    <w:rPr>
      <w:rFonts w:ascii="Times New Roman"/>
    </w:rPr>
  </w:style>
  <w:style w:type="paragraph" w:customStyle="1" w:styleId="33">
    <w:name w:val="表格文字"/>
    <w:basedOn w:val="1"/>
    <w:qFormat/>
    <w:uiPriority w:val="0"/>
    <w:pPr>
      <w:autoSpaceDE/>
      <w:autoSpaceDN/>
      <w:spacing w:line="420" w:lineRule="atLeast"/>
      <w:ind w:firstLine="0"/>
    </w:pPr>
    <w:rPr>
      <w:rFonts w:ascii="Times New Roman"/>
      <w:sz w:val="21"/>
    </w:rPr>
  </w:style>
  <w:style w:type="character" w:customStyle="1" w:styleId="34">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6106</Words>
  <Characters>6371</Characters>
  <Lines>0</Lines>
  <Paragraphs>0</Paragraphs>
  <TotalTime>10</TotalTime>
  <ScaleCrop>false</ScaleCrop>
  <LinksUpToDate>false</LinksUpToDate>
  <CharactersWithSpaces>6997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2025-06-22T08:03:00Z</dcterms:created>
  <dc:creator>Administrator</dc:creator>
  <cp:lastModifiedBy>心灵旅行</cp:lastModifiedBy>
  <dcterms:modified xsi:type="dcterms:W3CDTF">2025-08-19T01:20:50Z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eyJoZGlkIjoiZWRiOWUwY2VjYTU5ZDYxMTg5Yjg5MWUwM2I5YzcwNzgiLCJ1c2VySWQiOiIyNTAyNzg3NjkifQ==</vt:lpwstr>
  </property>
  <property fmtid="{D5CDD505-2E9C-101B-9397-08002B2CF9AE}" pid="4" name="ICV">
    <vt:lpwstr>0C833A7934CAACD7B11AA36852A72D81_43</vt:lpwstr>
  </property>
  <property fmtid="{D5CDD505-2E9C-101B-9397-08002B2CF9AE}" pid="5" name="woTemplateTypoMode" linkTarget="0">
    <vt:lpwstr>web</vt:lpwstr>
  </property>
  <property fmtid="{D5CDD505-2E9C-101B-9397-08002B2CF9AE}" pid="6" name="woTemplate" linkTarget="0">
    <vt:i4>1</vt:i4>
  </property>
</Properties>
</file>